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CB627" w14:textId="147E9495" w:rsidR="00D55CC7" w:rsidRDefault="00AA4CEB" w:rsidP="00D55CC7">
      <w:pPr>
        <w:pStyle w:val="af5"/>
        <w:ind w:left="423" w:hangingChars="140" w:hanging="423"/>
        <w:jc w:val="center"/>
        <w:rPr>
          <w:rFonts w:ascii="ＭＳ ゴシック" w:eastAsia="ＭＳ ゴシック"/>
          <w:sz w:val="28"/>
          <w:szCs w:val="28"/>
        </w:rPr>
      </w:pPr>
      <w:commentRangeStart w:id="0"/>
      <w:r w:rsidRPr="00F0333F">
        <w:rPr>
          <w:rFonts w:ascii="ＭＳ ゴシック" w:eastAsia="ＭＳ ゴシック" w:hint="eastAsia"/>
          <w:sz w:val="28"/>
          <w:szCs w:val="28"/>
        </w:rPr>
        <w:t>題名</w:t>
      </w:r>
      <w:commentRangeEnd w:id="0"/>
      <w:r>
        <w:rPr>
          <w:rStyle w:val="af0"/>
          <w:vanish/>
        </w:rPr>
        <w:commentReference w:id="0"/>
      </w:r>
    </w:p>
    <w:p w14:paraId="0342FE1F" w14:textId="3C1B93A6" w:rsidR="0012269D" w:rsidRDefault="0012269D" w:rsidP="00D55CC7">
      <w:pPr>
        <w:pStyle w:val="af5"/>
        <w:ind w:left="423" w:hangingChars="140" w:hanging="423"/>
        <w:jc w:val="center"/>
        <w:rPr>
          <w:rFonts w:ascii="ＭＳ ゴシック" w:eastAsia="ＭＳ ゴシック"/>
          <w:sz w:val="28"/>
          <w:szCs w:val="28"/>
        </w:rPr>
      </w:pPr>
      <w:r>
        <w:rPr>
          <w:rFonts w:ascii="ＭＳ ゴシック" w:eastAsia="ＭＳ ゴシック" w:hint="eastAsia"/>
          <w:sz w:val="28"/>
          <w:szCs w:val="28"/>
        </w:rPr>
        <w:t>Title</w:t>
      </w:r>
    </w:p>
    <w:p w14:paraId="677B4517" w14:textId="77777777" w:rsidR="00492684" w:rsidRPr="00D55CC7" w:rsidRDefault="00492684" w:rsidP="0012269D">
      <w:pPr>
        <w:pStyle w:val="af5"/>
        <w:rPr>
          <w:rFonts w:ascii="ＭＳ ゴシック" w:eastAsia="ＭＳ ゴシック"/>
          <w:sz w:val="28"/>
          <w:szCs w:val="28"/>
        </w:rPr>
      </w:pPr>
    </w:p>
    <w:p w14:paraId="667AD7D6" w14:textId="2E873810" w:rsidR="00D55CC7" w:rsidRPr="00F0333F" w:rsidRDefault="00AA4CEB" w:rsidP="00D55CC7">
      <w:pPr>
        <w:pStyle w:val="af5"/>
        <w:ind w:left="325" w:hangingChars="140" w:hanging="325"/>
        <w:jc w:val="center"/>
        <w:rPr>
          <w:szCs w:val="21"/>
        </w:rPr>
      </w:pPr>
      <w:commentRangeStart w:id="1"/>
      <w:r>
        <w:rPr>
          <w:rFonts w:hint="eastAsia"/>
          <w:szCs w:val="21"/>
        </w:rPr>
        <w:t>水圏太郎</w:t>
      </w:r>
      <w:r w:rsidRPr="00F0333F">
        <w:rPr>
          <w:rFonts w:hint="eastAsia"/>
          <w:szCs w:val="21"/>
        </w:rPr>
        <w:t>（</w:t>
      </w:r>
      <w:r>
        <w:rPr>
          <w:rFonts w:hint="eastAsia"/>
          <w:szCs w:val="21"/>
        </w:rPr>
        <w:t>水圏大学</w:t>
      </w:r>
      <w:r w:rsidRPr="00F0333F">
        <w:rPr>
          <w:rFonts w:hint="eastAsia"/>
          <w:szCs w:val="21"/>
        </w:rPr>
        <w:t>）</w:t>
      </w:r>
      <w:commentRangeEnd w:id="1"/>
      <w:r>
        <w:rPr>
          <w:rStyle w:val="af0"/>
          <w:vanish/>
        </w:rPr>
        <w:commentReference w:id="1"/>
      </w:r>
    </w:p>
    <w:p w14:paraId="7F16777E" w14:textId="5323AF8D" w:rsidR="00492684" w:rsidRDefault="0012269D" w:rsidP="00D55CC7">
      <w:pPr>
        <w:pStyle w:val="af5"/>
        <w:ind w:left="325" w:hangingChars="140" w:hanging="325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Taro SUIKEN (</w:t>
      </w:r>
      <w:proofErr w:type="spellStart"/>
      <w:r>
        <w:rPr>
          <w:rFonts w:asciiTheme="majorEastAsia" w:eastAsiaTheme="majorEastAsia" w:hAnsiTheme="majorEastAsia"/>
        </w:rPr>
        <w:t>Suiken</w:t>
      </w:r>
      <w:proofErr w:type="spellEnd"/>
      <w:r>
        <w:rPr>
          <w:rFonts w:asciiTheme="majorEastAsia" w:eastAsiaTheme="majorEastAsia" w:hAnsiTheme="majorEastAsia"/>
        </w:rPr>
        <w:t xml:space="preserve"> University, e-mail:taro@suiken.ac.jp)</w:t>
      </w:r>
    </w:p>
    <w:p w14:paraId="11B7266E" w14:textId="35F5CB81" w:rsidR="00D55CC7" w:rsidRDefault="00123441" w:rsidP="00D55CC7">
      <w:pPr>
        <w:pStyle w:val="af5"/>
        <w:ind w:left="325" w:hangingChars="140" w:hanging="325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[</w:t>
      </w:r>
      <w:commentRangeStart w:id="2"/>
      <w:r>
        <w:rPr>
          <w:rFonts w:asciiTheme="majorEastAsia" w:eastAsiaTheme="majorEastAsia" w:hAnsiTheme="majorEastAsia"/>
        </w:rPr>
        <w:t>abstract</w:t>
      </w:r>
      <w:commentRangeEnd w:id="2"/>
      <w:r>
        <w:rPr>
          <w:rFonts w:asciiTheme="majorEastAsia" w:eastAsiaTheme="majorEastAsia" w:hAnsiTheme="majorEastAsia" w:hint="eastAsia"/>
        </w:rPr>
        <w:t>]</w:t>
      </w:r>
      <w:r w:rsidR="00AA4CEB">
        <w:rPr>
          <w:rStyle w:val="af0"/>
          <w:vanish/>
        </w:rPr>
        <w:commentReference w:id="2"/>
      </w:r>
    </w:p>
    <w:p w14:paraId="12AD0D16" w14:textId="4E6FE3B0" w:rsidR="00123441" w:rsidRPr="007F6AD6" w:rsidRDefault="00AA4CEB" w:rsidP="00123441">
      <w:pPr>
        <w:ind w:firstLineChars="100" w:firstLine="232"/>
        <w:rPr>
          <w:rFonts w:ascii="ＭＳ 明朝" w:hAnsi="ＭＳ 明朝"/>
        </w:rPr>
      </w:pPr>
      <w:r>
        <w:rPr>
          <w:rFonts w:ascii="ＭＳ 明朝" w:hAnsi="ＭＳ 明朝" w:hint="eastAsia"/>
        </w:rPr>
        <w:t>平成</w:t>
      </w:r>
      <w:r w:rsidRPr="006250BB">
        <w:rPr>
          <w:rFonts w:ascii="ＭＳ 明朝" w:hAnsi="ＭＳ 明朝" w:hint="eastAsia"/>
        </w:rPr>
        <w:t>23</w:t>
      </w:r>
      <w:r>
        <w:rPr>
          <w:rFonts w:ascii="ＭＳ 明朝" w:hAnsi="ＭＳ 明朝" w:hint="eastAsia"/>
        </w:rPr>
        <w:t>年度より施行される</w:t>
      </w:r>
      <w:r w:rsidRPr="006250BB">
        <w:rPr>
          <w:rFonts w:ascii="ＭＳ 明朝" w:hAnsi="ＭＳ 明朝" w:hint="eastAsia"/>
        </w:rPr>
        <w:t>小学校学習指導要領</w:t>
      </w:r>
      <w:r>
        <w:rPr>
          <w:rFonts w:ascii="ＭＳ 明朝" w:hAnsi="ＭＳ 明朝" w:hint="eastAsia"/>
        </w:rPr>
        <w:t>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</w:r>
      <w:r w:rsidRPr="006250BB">
        <w:rPr>
          <w:rFonts w:ascii="ＭＳ 明朝" w:hAnsi="ＭＳ 明朝" w:hint="eastAsia"/>
        </w:rPr>
        <w:t>によるとこれからの理科</w:t>
      </w:r>
      <w:r>
        <w:rPr>
          <w:rFonts w:ascii="ＭＳ 明朝" w:hAnsi="ＭＳ 明朝" w:hint="eastAsia"/>
        </w:rPr>
        <w:t>で</w:t>
      </w:r>
      <w:r w:rsidR="00492684">
        <w:rPr>
          <w:rFonts w:ascii="ＭＳ 明朝" w:hAnsi="ＭＳ 明朝" w:hint="eastAsia"/>
        </w:rPr>
        <w:t>は，学習者が主体となり経験や体験に基づき問題に取り組む</w:t>
      </w:r>
      <w:r w:rsidRPr="006250BB">
        <w:rPr>
          <w:rFonts w:ascii="ＭＳ 明朝" w:hAnsi="ＭＳ 明朝" w:hint="eastAsia"/>
        </w:rPr>
        <w:t>教育施設と連</w:t>
      </w:r>
      <w:r>
        <w:rPr>
          <w:rFonts w:ascii="ＭＳ 明朝" w:hAnsi="ＭＳ 明朝" w:hint="eastAsia"/>
        </w:rPr>
        <w:t>携した教育プログラムの取り組みを持続的に行っていくことが</w:t>
      </w:r>
      <w:r w:rsidRPr="006250BB">
        <w:rPr>
          <w:rFonts w:ascii="ＭＳ 明朝" w:hAnsi="ＭＳ 明朝" w:hint="eastAsia"/>
        </w:rPr>
        <w:t>課題</w:t>
      </w:r>
      <w:r>
        <w:rPr>
          <w:rFonts w:ascii="ＭＳ 明朝" w:hAnsi="ＭＳ 明朝" w:hint="eastAsia"/>
        </w:rPr>
        <w:t>である。</w:t>
      </w:r>
      <w:r w:rsidR="00123441">
        <w:rPr>
          <w:rFonts w:ascii="ＭＳ 明朝" w:hAnsi="ＭＳ 明朝" w:hint="eastAsia"/>
        </w:rPr>
        <w:t>◯◯◯◯◯</w:t>
      </w:r>
      <w:r w:rsidR="00123441">
        <w:rPr>
          <w:rFonts w:ascii="ＭＳ 明朝" w:hAnsi="ＭＳ 明朝"/>
        </w:rPr>
        <w:t xml:space="preserve">According to Ministry of education, for science education, it is keen agenda to conduct education program collaborated with informal education facilities engaging the problem based on students experience </w:t>
      </w:r>
      <w:r w:rsidR="00123441">
        <w:rPr>
          <w:rFonts w:ascii="ＭＳ 明朝" w:hAnsi="ＭＳ 明朝" w:hint="eastAsia"/>
        </w:rPr>
        <w:t>◯◯◯◯◯◯◯◯◯◯◯◯◯◯◯◯◯◯◯◯◯◯◯◯◯◯◯◯◯◯◯◯◯◯◯◯◯◯◯◯◯◯◯</w:t>
      </w:r>
    </w:p>
    <w:p w14:paraId="43758465" w14:textId="3CFA833D" w:rsidR="00D55CC7" w:rsidRDefault="00123441" w:rsidP="00D55CC7">
      <w:pPr>
        <w:adjustRightInd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[Keywords</w:t>
      </w:r>
      <w:r>
        <w:rPr>
          <w:rFonts w:asciiTheme="majorEastAsia" w:eastAsiaTheme="majorEastAsia" w:hAnsiTheme="majorEastAsia"/>
        </w:rPr>
        <w:t>]</w:t>
      </w:r>
      <w:r w:rsidR="00AA4CEB">
        <w:rPr>
          <w:rStyle w:val="af0"/>
          <w:rFonts w:ascii="Century" w:hAnsi="Century" w:cs="Times New Roman"/>
          <w:vanish/>
          <w:color w:val="auto"/>
          <w:kern w:val="2"/>
        </w:rPr>
        <w:commentReference w:id="3"/>
      </w:r>
    </w:p>
    <w:p w14:paraId="71899871" w14:textId="6F28AE72" w:rsidR="00123441" w:rsidRPr="00123441" w:rsidRDefault="00AA4CEB" w:rsidP="00123441">
      <w:pPr>
        <w:adjustRightInd/>
        <w:jc w:val="center"/>
        <w:rPr>
          <w:rFonts w:ascii="ＭＳ 明朝"/>
        </w:rPr>
      </w:pPr>
      <w:r>
        <w:rPr>
          <w:rFonts w:ascii="ＭＳ 明朝" w:hint="eastAsia"/>
        </w:rPr>
        <w:t>継続的な体験活動，東京湾</w:t>
      </w:r>
      <w:r w:rsidR="00FC16C8">
        <w:rPr>
          <w:rFonts w:ascii="ＭＳ 明朝" w:hint="eastAsia"/>
        </w:rPr>
        <w:t>，総合的な学習の時間</w:t>
      </w:r>
    </w:p>
    <w:p w14:paraId="46AA2CB9" w14:textId="641EDAE7" w:rsidR="00123441" w:rsidRPr="00FE4FF7" w:rsidRDefault="00123441" w:rsidP="00123441">
      <w:pPr>
        <w:adjustRightInd/>
        <w:jc w:val="center"/>
        <w:rPr>
          <w:rFonts w:ascii="ＭＳ 明朝" w:cs="Times New Roman"/>
          <w:sz w:val="24"/>
          <w:szCs w:val="24"/>
        </w:rPr>
        <w:sectPr w:rsidR="00123441" w:rsidRPr="00FE4FF7">
          <w:footerReference w:type="default" r:id="rId10"/>
          <w:type w:val="continuous"/>
          <w:pgSz w:w="11906" w:h="16838"/>
          <w:pgMar w:top="1418" w:right="850" w:bottom="1304" w:left="850" w:header="720" w:footer="720" w:gutter="0"/>
          <w:pgNumType w:start="1"/>
          <w:cols w:space="720"/>
          <w:noEndnote/>
          <w:docGrid w:type="linesAndChars" w:linePitch="328" w:charSpace="4505"/>
        </w:sectPr>
      </w:pPr>
      <w:r>
        <w:rPr>
          <w:rFonts w:ascii="ＭＳ 明朝" w:cs="Times New Roman"/>
          <w:sz w:val="24"/>
          <w:szCs w:val="24"/>
        </w:rPr>
        <w:t xml:space="preserve">Sustainable experimental activity, Tokyo bay, Integrated study period </w:t>
      </w:r>
    </w:p>
    <w:p w14:paraId="2E2CE9F6" w14:textId="77777777" w:rsidR="00492684" w:rsidRDefault="00AA4CEB" w:rsidP="00492684">
      <w:pPr>
        <w:adjustRightInd/>
        <w:outlineLvl w:val="0"/>
        <w:rPr>
          <w:rFonts w:ascii="ＭＳ ゴシック" w:eastAsia="ＭＳ ゴシック" w:hAnsi="ＭＳ ゴシック" w:cs="ＭＳ ゴシック"/>
          <w:bCs/>
        </w:rPr>
      </w:pPr>
      <w:commentRangeStart w:id="4"/>
      <w:r>
        <w:rPr>
          <w:rFonts w:ascii="ＭＳ ゴシック" w:eastAsia="ＭＳ ゴシック" w:hAnsi="ＭＳ ゴシック" w:cs="ＭＳ ゴシック" w:hint="eastAsia"/>
          <w:bCs/>
        </w:rPr>
        <w:lastRenderedPageBreak/>
        <w:t>Ⅰ</w:t>
      </w:r>
      <w:r w:rsidRPr="006250BB">
        <w:rPr>
          <w:rFonts w:ascii="ＭＳ ゴシック" w:eastAsia="ＭＳ ゴシック" w:hAnsi="ＭＳ ゴシック" w:cs="ＭＳ ゴシック" w:hint="eastAsia"/>
          <w:bCs/>
        </w:rPr>
        <w:t xml:space="preserve">　はじめに</w:t>
      </w:r>
      <w:commentRangeEnd w:id="4"/>
      <w:r>
        <w:rPr>
          <w:rStyle w:val="af0"/>
          <w:rFonts w:ascii="Century" w:hAnsi="Century" w:cs="Times New Roman"/>
          <w:vanish/>
          <w:color w:val="auto"/>
          <w:kern w:val="2"/>
        </w:rPr>
        <w:commentReference w:id="4"/>
      </w:r>
      <w:r w:rsidR="00492684">
        <w:rPr>
          <w:rFonts w:ascii="ＭＳ ゴシック" w:eastAsia="ＭＳ ゴシック" w:hAnsi="ＭＳ ゴシック" w:cs="ＭＳ ゴシック" w:hint="eastAsia"/>
          <w:bCs/>
        </w:rPr>
        <w:t xml:space="preserve">　　　　　　　　　　　　　　　　　　　</w:t>
      </w:r>
    </w:p>
    <w:p w14:paraId="0D81C6F3" w14:textId="1C263F7B" w:rsidR="00D55CC7" w:rsidRDefault="00492684" w:rsidP="00492684">
      <w:pPr>
        <w:adjustRightInd/>
        <w:outlineLvl w:val="0"/>
        <w:rPr>
          <w:rFonts w:ascii="ＭＳ 明朝" w:hAnsi="ＭＳ 明朝"/>
        </w:rPr>
      </w:pPr>
      <w:r>
        <w:rPr>
          <w:rFonts w:ascii="ＭＳ ゴシック" w:eastAsia="ＭＳ ゴシック" w:hAnsi="ＭＳ ゴシック" w:cs="ＭＳ ゴシック" w:hint="eastAsia"/>
          <w:bCs/>
        </w:rPr>
        <w:t xml:space="preserve">　</w:t>
      </w:r>
      <w:r w:rsidR="00AA4CEB">
        <w:rPr>
          <w:rFonts w:hint="eastAsia"/>
        </w:rPr>
        <w:t>海や川などの水圏における教育活動を指し</w:t>
      </w:r>
      <w:r w:rsidR="00AA4CEB" w:rsidRPr="00347550">
        <w:rPr>
          <w:rStyle w:val="af7"/>
          <w:color w:val="000000" w:themeColor="text1"/>
        </w:rPr>
        <w:footnoteRef/>
      </w:r>
      <w:r w:rsidR="00AA4CEB" w:rsidRPr="00347550">
        <w:rPr>
          <w:color w:val="000000" w:themeColor="text1"/>
          <w:vertAlign w:val="superscript"/>
        </w:rPr>
        <w:t>)</w:t>
      </w:r>
      <w:r w:rsidR="00AA4CEB">
        <w:rPr>
          <w:rFonts w:hint="eastAsia"/>
        </w:rPr>
        <w:t>，「身近な水圏を観察し</w:t>
      </w:r>
      <w:r w:rsidR="00AA4CEB">
        <w:rPr>
          <w:rFonts w:ascii="ＭＳ 明朝" w:hAnsi="ＭＳ 明朝" w:hint="eastAsia"/>
        </w:rPr>
        <w:t>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</w:r>
      <w:r w:rsidR="00AA4CEB">
        <w:rPr>
          <w:rFonts w:ascii="ＭＳ 明朝" w:hAnsi="ＭＳ 明朝" w:hint="eastAsia"/>
        </w:rPr>
        <w:lastRenderedPageBreak/>
        <w:t>◯◯◯◯◯◯◯◯◯◯◯◯◯◯◯◯◯◯◯◯◯◯◯◯◯◯◯◯◯◯◯◯◯◯◯◯◯◯◯◯◯◯◯◯◯◯◯◯◯◯◯◯◯◯◯◯◯◯◯◯◯◯◯◯◯。</w:t>
      </w:r>
    </w:p>
    <w:p w14:paraId="6EF55D87" w14:textId="77777777" w:rsidR="00492684" w:rsidRDefault="00492684" w:rsidP="00492684">
      <w:pPr>
        <w:adjustRightInd/>
        <w:outlineLvl w:val="0"/>
        <w:rPr>
          <w:rFonts w:ascii="ＭＳ ゴシック" w:eastAsia="ＭＳ ゴシック" w:hAnsi="ＭＳ ゴシック" w:cs="ＭＳ ゴシック"/>
          <w:bCs/>
        </w:rPr>
      </w:pPr>
    </w:p>
    <w:p w14:paraId="6CF1240E" w14:textId="77777777" w:rsidR="00900157" w:rsidRPr="00492684" w:rsidRDefault="00900157" w:rsidP="00492684">
      <w:pPr>
        <w:adjustRightInd/>
        <w:outlineLvl w:val="0"/>
        <w:rPr>
          <w:rFonts w:ascii="ＭＳ ゴシック" w:eastAsia="ＭＳ ゴシック" w:hAnsi="ＭＳ ゴシック" w:cs="ＭＳ ゴシック"/>
          <w:bCs/>
        </w:rPr>
      </w:pPr>
    </w:p>
    <w:p w14:paraId="46BA2035" w14:textId="77777777" w:rsidR="00D55CC7" w:rsidRPr="007F6AD6" w:rsidRDefault="00AA4CEB" w:rsidP="00492684">
      <w:pPr>
        <w:adjustRightInd/>
        <w:rPr>
          <w:rFonts w:ascii="ＭＳ ゴシック" w:eastAsia="ＭＳ ゴシック" w:hAnsi="ＭＳ ゴシック" w:cs="ＭＳ ゴシック"/>
          <w:bCs/>
        </w:rPr>
      </w:pPr>
      <w:r>
        <w:rPr>
          <w:rFonts w:ascii="ＭＳ ゴシック" w:eastAsia="ＭＳ ゴシック" w:hAnsi="ＭＳ ゴシック" w:cs="ＭＳ ゴシック" w:hint="eastAsia"/>
          <w:bCs/>
        </w:rPr>
        <w:t>Ⅱ　材料と方法</w:t>
      </w:r>
    </w:p>
    <w:p w14:paraId="288D0C61" w14:textId="77777777" w:rsidR="00492684" w:rsidRDefault="00D55CC7" w:rsidP="00492684">
      <w:pPr>
        <w:adjustRightInd/>
        <w:rPr>
          <w:rFonts w:ascii="ＭＳ ゴシック" w:eastAsia="ＭＳ ゴシック" w:hAnsi="ＭＳ ゴシック" w:cs="Times New Roman"/>
          <w:spacing w:val="10"/>
        </w:rPr>
      </w:pPr>
      <w:r>
        <w:rPr>
          <w:rFonts w:hint="eastAsia"/>
        </w:rPr>
        <w:t xml:space="preserve">　海や川などの水圏における</w:t>
      </w:r>
      <w:r w:rsidR="00AA4CEB">
        <w:rPr>
          <w:rFonts w:hint="eastAsia"/>
        </w:rPr>
        <w:t>活動を指し</w:t>
      </w:r>
      <w:r w:rsidRPr="00AE572A">
        <w:rPr>
          <w:rFonts w:asciiTheme="minorEastAsia" w:eastAsiaTheme="minorEastAsia" w:hAnsiTheme="minorEastAsia" w:hint="eastAsia"/>
          <w:vertAlign w:val="superscript"/>
        </w:rPr>
        <w:t>2</w:t>
      </w:r>
      <w:r w:rsidRPr="00347550">
        <w:rPr>
          <w:rFonts w:hint="eastAsia"/>
          <w:vertAlign w:val="superscript"/>
        </w:rPr>
        <w:t>）</w:t>
      </w:r>
      <w:r w:rsidR="00AA4CEB">
        <w:rPr>
          <w:rFonts w:hint="eastAsia"/>
        </w:rPr>
        <w:t>，「身近な環境を科学的に観察」した</w:t>
      </w:r>
      <w:r w:rsidR="00AA4CEB" w:rsidRPr="00347550">
        <w:rPr>
          <w:rFonts w:hint="eastAsia"/>
          <w:vertAlign w:val="superscript"/>
        </w:rPr>
        <w:t>３）</w:t>
      </w:r>
      <w:r w:rsidR="00AA4CEB">
        <w:rPr>
          <w:rFonts w:hint="eastAsia"/>
        </w:rPr>
        <w:t>。</w:t>
      </w:r>
      <w:r w:rsidR="00AA4CEB">
        <w:rPr>
          <w:rFonts w:ascii="ＭＳ 明朝" w:hAnsi="ＭＳ 明朝" w:hint="eastAsia"/>
        </w:rPr>
        <w:t>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</w:r>
      <w:r w:rsidR="00AA4CEB">
        <w:rPr>
          <w:rFonts w:ascii="ＭＳ ゴシック" w:eastAsia="ＭＳ ゴシック" w:hAnsi="ＭＳ ゴシック" w:cs="Times New Roman" w:hint="eastAsia"/>
          <w:spacing w:val="10"/>
        </w:rPr>
        <w:t xml:space="preserve">　</w:t>
      </w:r>
    </w:p>
    <w:p w14:paraId="7104774C" w14:textId="77777777" w:rsidR="00492684" w:rsidRDefault="00492684" w:rsidP="00492684">
      <w:pPr>
        <w:adjustRightInd/>
        <w:rPr>
          <w:rFonts w:ascii="ＭＳ ゴシック" w:eastAsia="ＭＳ ゴシック" w:hAnsi="ＭＳ ゴシック" w:cs="Times New Roman"/>
          <w:spacing w:val="10"/>
        </w:rPr>
      </w:pPr>
    </w:p>
    <w:p w14:paraId="27349D8E" w14:textId="4620BD21" w:rsidR="00492684" w:rsidRDefault="00492684" w:rsidP="00492684">
      <w:pPr>
        <w:adjustRightInd/>
      </w:pPr>
      <w:r>
        <w:rPr>
          <w:rFonts w:hint="eastAsia"/>
        </w:rPr>
        <w:t xml:space="preserve">Ⅲ　結果　　　　　　　　　　　　　　　　　</w:t>
      </w:r>
    </w:p>
    <w:p w14:paraId="3D349441" w14:textId="3303788E" w:rsidR="00492684" w:rsidRPr="00492684" w:rsidRDefault="00AA4CEB" w:rsidP="00492684">
      <w:pPr>
        <w:adjustRightInd/>
        <w:rPr>
          <w:rFonts w:ascii="ＭＳ ゴシック" w:eastAsia="ＭＳ ゴシック" w:hAnsi="ＭＳ ゴシック" w:cs="Times New Roman"/>
          <w:spacing w:val="10"/>
        </w:rPr>
      </w:pPr>
      <w:r>
        <w:rPr>
          <w:rFonts w:hint="eastAsia"/>
        </w:rPr>
        <w:t>水圏環境教育は海や川などの水圏における教育</w:t>
      </w:r>
    </w:p>
    <w:p w14:paraId="6C8988AA" w14:textId="0CAB19B8" w:rsidR="00D55CC7" w:rsidRPr="00D55CC7" w:rsidRDefault="00AA4CEB" w:rsidP="00492684">
      <w:pPr>
        <w:adjustRightInd/>
      </w:pPr>
      <w:r>
        <w:rPr>
          <w:rFonts w:hint="eastAsia"/>
        </w:rPr>
        <w:t>活動を指し，「身近な水圏環境を科学的に観察</w:t>
      </w:r>
      <w:r>
        <w:rPr>
          <w:rFonts w:hint="eastAsia"/>
        </w:rPr>
        <w:lastRenderedPageBreak/>
        <w:t>し</w:t>
      </w:r>
      <w:r>
        <w:rPr>
          <w:rFonts w:ascii="ＭＳ 明朝" w:hAnsi="ＭＳ 明朝" w:hint="eastAsia"/>
        </w:rPr>
        <w:t>◯◯◯◯◯◯◯◯◯◯◯◯◯◯◯◯◯◯◯</w:t>
      </w:r>
      <w:r w:rsidRPr="007F6AD6">
        <w:rPr>
          <w:rFonts w:ascii="ＭＳ 明朝" w:hAnsi="ＭＳ 明朝" w:hint="eastAsia"/>
        </w:rPr>
        <w:t>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</w:r>
    </w:p>
    <w:p w14:paraId="61D471CB" w14:textId="77777777" w:rsidR="00492684" w:rsidRPr="00D55CC7" w:rsidRDefault="00492684" w:rsidP="00492684">
      <w:pPr>
        <w:adjustRightInd/>
      </w:pPr>
      <w:r w:rsidRPr="007F6AD6">
        <w:rPr>
          <w:rFonts w:ascii="ＭＳ 明朝" w:hAnsi="ＭＳ 明朝" w:hint="eastAsia"/>
        </w:rPr>
        <w:t>◯◯◯◯◯◯◯◯◯◯◯◯◯◯◯◯◯◯◯◯◯◯◯◯◯◯◯◯◯◯◯◯◯◯◯◯◯◯◯◯◯</w:t>
      </w:r>
    </w:p>
    <w:p w14:paraId="2E1E5A4E" w14:textId="77777777" w:rsidR="00492684" w:rsidRPr="00D55CC7" w:rsidRDefault="00492684" w:rsidP="00492684">
      <w:pPr>
        <w:adjustRightInd/>
      </w:pPr>
      <w:r w:rsidRPr="007F6AD6">
        <w:rPr>
          <w:rFonts w:ascii="ＭＳ 明朝" w:hAnsi="ＭＳ 明朝" w:hint="eastAsia"/>
        </w:rPr>
        <w:t>◯◯◯◯◯◯◯◯◯◯◯◯◯◯◯◯◯◯◯◯◯◯◯◯◯◯◯◯◯◯◯◯◯◯◯◯◯◯◯◯◯</w:t>
      </w:r>
    </w:p>
    <w:p w14:paraId="734CC9FB" w14:textId="77777777" w:rsidR="00D55CC7" w:rsidRPr="000646CD" w:rsidRDefault="00AA4CEB" w:rsidP="00D55CC7">
      <w:pPr>
        <w:spacing w:line="0" w:lineRule="atLeast"/>
        <w:jc w:val="center"/>
        <w:rPr>
          <w:rFonts w:ascii="ＭＳ 明朝" w:hAnsi="ＭＳ 明朝"/>
          <w:sz w:val="18"/>
        </w:rPr>
      </w:pPr>
      <w:commentRangeStart w:id="5"/>
      <w:r w:rsidRPr="000646CD">
        <w:rPr>
          <w:rFonts w:ascii="ＭＳ 明朝" w:hAnsi="ＭＳ 明朝" w:hint="eastAsia"/>
          <w:sz w:val="18"/>
        </w:rPr>
        <w:t>表１　水産・海洋系高等学校の教科書一覧</w:t>
      </w:r>
      <w:commentRangeEnd w:id="5"/>
      <w:r>
        <w:rPr>
          <w:rStyle w:val="af0"/>
          <w:rFonts w:ascii="Century" w:hAnsi="Century" w:cs="Times New Roman"/>
          <w:vanish/>
          <w:color w:val="auto"/>
          <w:kern w:val="2"/>
        </w:rPr>
        <w:commentReference w:id="5"/>
      </w:r>
    </w:p>
    <w:tbl>
      <w:tblPr>
        <w:tblStyle w:val="10"/>
        <w:tblW w:w="0" w:type="auto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376"/>
        <w:gridCol w:w="2126"/>
      </w:tblGrid>
      <w:tr w:rsidR="00D55CC7" w:rsidRPr="00B163EA" w14:paraId="3BDCDE48" w14:textId="77777777">
        <w:trPr>
          <w:trHeight w:val="308"/>
        </w:trPr>
        <w:tc>
          <w:tcPr>
            <w:tcW w:w="23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63ED957F" w14:textId="77777777" w:rsidR="00D55CC7" w:rsidRPr="00B163EA" w:rsidRDefault="00AA4CEB" w:rsidP="00D55CC7">
            <w:pPr>
              <w:ind w:firstLineChars="100" w:firstLine="202"/>
              <w:rPr>
                <w:rFonts w:asciiTheme="minorEastAsia" w:eastAsiaTheme="minorEastAsia" w:hAnsiTheme="minorEastAsia" w:cstheme="minorBidi"/>
                <w:sz w:val="18"/>
              </w:rPr>
            </w:pPr>
            <w:r w:rsidRPr="00B163EA">
              <w:rPr>
                <w:rFonts w:asciiTheme="minorEastAsia" w:hAnsiTheme="minorEastAsia" w:hint="eastAsia"/>
                <w:sz w:val="18"/>
              </w:rPr>
              <w:t>改　　訂</w:t>
            </w:r>
            <w:r>
              <w:rPr>
                <w:rFonts w:asciiTheme="minorEastAsia" w:hAnsiTheme="minorEastAsia" w:hint="eastAsia"/>
                <w:sz w:val="18"/>
              </w:rPr>
              <w:t>（22科目）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2C8D17F5" w14:textId="77777777" w:rsidR="00D55CC7" w:rsidRPr="00B163EA" w:rsidRDefault="00AA4CEB" w:rsidP="00D55CC7">
            <w:pPr>
              <w:ind w:firstLineChars="100" w:firstLine="202"/>
              <w:rPr>
                <w:rFonts w:asciiTheme="minorEastAsia" w:eastAsiaTheme="minorEastAsia" w:hAnsiTheme="minorEastAsia" w:cstheme="minorBidi"/>
                <w:sz w:val="18"/>
              </w:rPr>
            </w:pPr>
            <w:r w:rsidRPr="00B163EA">
              <w:rPr>
                <w:rFonts w:asciiTheme="minorEastAsia" w:hAnsiTheme="minorEastAsia" w:hint="eastAsia"/>
                <w:sz w:val="18"/>
              </w:rPr>
              <w:t>従　　前</w:t>
            </w:r>
            <w:r>
              <w:rPr>
                <w:rFonts w:asciiTheme="minorEastAsia" w:hAnsiTheme="minorEastAsia" w:hint="eastAsia"/>
                <w:sz w:val="18"/>
              </w:rPr>
              <w:t>（20科目）</w:t>
            </w:r>
          </w:p>
        </w:tc>
      </w:tr>
      <w:tr w:rsidR="00D55CC7" w14:paraId="38E1AC46" w14:textId="77777777">
        <w:trPr>
          <w:trHeight w:val="7258"/>
        </w:trPr>
        <w:tc>
          <w:tcPr>
            <w:tcW w:w="23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2348468D" w14:textId="77777777" w:rsidR="00D55CC7" w:rsidRPr="00B163EA" w:rsidRDefault="00AA4CEB" w:rsidP="00D55CC7">
            <w:pPr>
              <w:rPr>
                <w:rFonts w:asciiTheme="minorEastAsia" w:eastAsiaTheme="minorEastAsia" w:hAnsiTheme="minorEastAsia" w:cstheme="minorBidi"/>
                <w:sz w:val="18"/>
              </w:rPr>
            </w:pPr>
            <w:r w:rsidRPr="00B163EA">
              <w:rPr>
                <w:rFonts w:asciiTheme="minorEastAsia" w:hAnsiTheme="minorEastAsia" w:hint="eastAsia"/>
                <w:sz w:val="18"/>
              </w:rPr>
              <w:t>「水産海洋基礎」</w:t>
            </w:r>
          </w:p>
          <w:p w14:paraId="26C75342" w14:textId="77777777" w:rsidR="00D55CC7" w:rsidRPr="00B163EA" w:rsidRDefault="00AA4CEB" w:rsidP="00D55CC7">
            <w:pPr>
              <w:rPr>
                <w:rFonts w:asciiTheme="minorEastAsia" w:hAnsiTheme="minorEastAsia"/>
                <w:sz w:val="18"/>
              </w:rPr>
            </w:pPr>
            <w:r w:rsidRPr="00B163EA">
              <w:rPr>
                <w:rFonts w:asciiTheme="minorEastAsia" w:hAnsiTheme="minorEastAsia" w:hint="eastAsia"/>
                <w:sz w:val="18"/>
              </w:rPr>
              <w:t>「課題研究」</w:t>
            </w:r>
          </w:p>
          <w:p w14:paraId="47D1E21E" w14:textId="77777777" w:rsidR="00D55CC7" w:rsidRPr="00B163EA" w:rsidRDefault="00AA4CEB" w:rsidP="00D55CC7">
            <w:pPr>
              <w:rPr>
                <w:rFonts w:asciiTheme="minorEastAsia" w:hAnsiTheme="minorEastAsia"/>
                <w:sz w:val="18"/>
              </w:rPr>
            </w:pPr>
            <w:r w:rsidRPr="00B163EA">
              <w:rPr>
                <w:rFonts w:asciiTheme="minorEastAsia" w:hAnsiTheme="minorEastAsia" w:hint="eastAsia"/>
                <w:sz w:val="18"/>
              </w:rPr>
              <w:t>「総合実習」</w:t>
            </w:r>
          </w:p>
          <w:p w14:paraId="59DC7C41" w14:textId="77777777" w:rsidR="00D55CC7" w:rsidRPr="00B163EA" w:rsidRDefault="00AA4CEB" w:rsidP="00D55CC7">
            <w:pPr>
              <w:rPr>
                <w:rFonts w:asciiTheme="minorEastAsia" w:hAnsiTheme="minorEastAsia"/>
                <w:sz w:val="18"/>
              </w:rPr>
            </w:pPr>
            <w:r w:rsidRPr="00B163EA">
              <w:rPr>
                <w:rFonts w:asciiTheme="minorEastAsia" w:hAnsiTheme="minorEastAsia" w:hint="eastAsia"/>
                <w:sz w:val="18"/>
              </w:rPr>
              <w:t>「海洋情報技術」</w:t>
            </w:r>
          </w:p>
          <w:p w14:paraId="7A979DE8" w14:textId="77777777" w:rsidR="00D55CC7" w:rsidRPr="00B163EA" w:rsidRDefault="00AA4CEB" w:rsidP="00D55CC7">
            <w:pPr>
              <w:rPr>
                <w:rFonts w:asciiTheme="minorEastAsia" w:hAnsiTheme="minorEastAsia"/>
                <w:sz w:val="18"/>
              </w:rPr>
            </w:pPr>
            <w:r w:rsidRPr="00B163EA">
              <w:rPr>
                <w:rFonts w:asciiTheme="minorEastAsia" w:hAnsiTheme="minorEastAsia" w:hint="eastAsia"/>
                <w:sz w:val="18"/>
              </w:rPr>
              <w:t>「水産海洋科学」</w:t>
            </w:r>
          </w:p>
          <w:p w14:paraId="2591B462" w14:textId="77777777" w:rsidR="00D55CC7" w:rsidRPr="00B163EA" w:rsidRDefault="00AA4CEB" w:rsidP="00D55CC7">
            <w:pPr>
              <w:rPr>
                <w:rFonts w:asciiTheme="minorEastAsia" w:hAnsiTheme="minorEastAsia"/>
                <w:sz w:val="18"/>
              </w:rPr>
            </w:pPr>
            <w:r w:rsidRPr="00B163EA">
              <w:rPr>
                <w:rFonts w:asciiTheme="minorEastAsia" w:hAnsiTheme="minorEastAsia" w:hint="eastAsia"/>
                <w:sz w:val="18"/>
              </w:rPr>
              <w:t>「漁業」</w:t>
            </w:r>
          </w:p>
          <w:p w14:paraId="61C1EB0B" w14:textId="77777777" w:rsidR="00D55CC7" w:rsidRPr="00B163EA" w:rsidRDefault="00AA4CEB" w:rsidP="00D55CC7">
            <w:pPr>
              <w:rPr>
                <w:rFonts w:asciiTheme="minorEastAsia" w:hAnsiTheme="minorEastAsia"/>
                <w:sz w:val="18"/>
              </w:rPr>
            </w:pPr>
            <w:r w:rsidRPr="00B163EA">
              <w:rPr>
                <w:rFonts w:asciiTheme="minorEastAsia" w:hAnsiTheme="minorEastAsia" w:hint="eastAsia"/>
                <w:sz w:val="18"/>
              </w:rPr>
              <w:t>「航海・計器」</w:t>
            </w:r>
          </w:p>
          <w:p w14:paraId="6762DDDC" w14:textId="77777777" w:rsidR="00D55CC7" w:rsidRPr="00B163EA" w:rsidRDefault="00AA4CEB" w:rsidP="00D55CC7">
            <w:pPr>
              <w:rPr>
                <w:rFonts w:asciiTheme="minorEastAsia" w:hAnsiTheme="minorEastAsia"/>
                <w:sz w:val="18"/>
              </w:rPr>
            </w:pPr>
            <w:r w:rsidRPr="00B163EA">
              <w:rPr>
                <w:rFonts w:asciiTheme="minorEastAsia" w:hAnsiTheme="minorEastAsia" w:hint="eastAsia"/>
                <w:sz w:val="18"/>
              </w:rPr>
              <w:t>「船舶運用」</w:t>
            </w:r>
          </w:p>
          <w:p w14:paraId="56E62B18" w14:textId="77777777" w:rsidR="00D55CC7" w:rsidRPr="00B163EA" w:rsidRDefault="00AA4CEB" w:rsidP="00D55CC7">
            <w:pPr>
              <w:rPr>
                <w:rFonts w:asciiTheme="minorEastAsia" w:hAnsiTheme="minorEastAsia"/>
                <w:sz w:val="18"/>
              </w:rPr>
            </w:pPr>
            <w:r w:rsidRPr="00B163EA">
              <w:rPr>
                <w:rFonts w:asciiTheme="minorEastAsia" w:hAnsiTheme="minorEastAsia" w:hint="eastAsia"/>
                <w:sz w:val="18"/>
              </w:rPr>
              <w:t>「船用機関」</w:t>
            </w:r>
          </w:p>
          <w:p w14:paraId="57102051" w14:textId="77777777" w:rsidR="00D55CC7" w:rsidRPr="00B163EA" w:rsidRDefault="00AA4CEB" w:rsidP="00D55CC7">
            <w:pPr>
              <w:rPr>
                <w:rFonts w:asciiTheme="minorEastAsia" w:hAnsiTheme="minorEastAsia"/>
                <w:sz w:val="18"/>
              </w:rPr>
            </w:pPr>
            <w:r w:rsidRPr="00B163EA">
              <w:rPr>
                <w:rFonts w:asciiTheme="minorEastAsia" w:hAnsiTheme="minorEastAsia" w:hint="eastAsia"/>
                <w:sz w:val="18"/>
              </w:rPr>
              <w:t>「機械設計工作」</w:t>
            </w:r>
          </w:p>
          <w:p w14:paraId="20B4B325" w14:textId="77777777" w:rsidR="00D55CC7" w:rsidRPr="00B163EA" w:rsidRDefault="00AA4CEB" w:rsidP="00D55CC7">
            <w:pPr>
              <w:rPr>
                <w:rFonts w:asciiTheme="minorEastAsia" w:hAnsiTheme="minorEastAsia"/>
                <w:sz w:val="18"/>
              </w:rPr>
            </w:pPr>
            <w:r w:rsidRPr="00B163EA">
              <w:rPr>
                <w:rFonts w:asciiTheme="minorEastAsia" w:hAnsiTheme="minorEastAsia" w:hint="eastAsia"/>
                <w:sz w:val="18"/>
              </w:rPr>
              <w:t>「電機理論」</w:t>
            </w:r>
          </w:p>
          <w:p w14:paraId="4F49659C" w14:textId="77777777" w:rsidR="00D55CC7" w:rsidRPr="00B163EA" w:rsidRDefault="00AA4CEB" w:rsidP="00D55CC7">
            <w:pPr>
              <w:rPr>
                <w:rFonts w:asciiTheme="minorEastAsia" w:hAnsiTheme="minorEastAsia"/>
                <w:sz w:val="18"/>
              </w:rPr>
            </w:pPr>
            <w:r w:rsidRPr="00B163EA">
              <w:rPr>
                <w:rFonts w:asciiTheme="minorEastAsia" w:hAnsiTheme="minorEastAsia" w:hint="eastAsia"/>
                <w:sz w:val="18"/>
              </w:rPr>
              <w:t>「移動体通信工学」</w:t>
            </w:r>
          </w:p>
          <w:p w14:paraId="4DCC0356" w14:textId="77777777" w:rsidR="00D55CC7" w:rsidRPr="00B163EA" w:rsidRDefault="00AA4CEB" w:rsidP="00D55CC7">
            <w:pPr>
              <w:rPr>
                <w:rFonts w:asciiTheme="minorEastAsia" w:hAnsiTheme="minorEastAsia"/>
                <w:sz w:val="18"/>
              </w:rPr>
            </w:pPr>
            <w:r w:rsidRPr="00B163EA">
              <w:rPr>
                <w:rFonts w:asciiTheme="minorEastAsia" w:hAnsiTheme="minorEastAsia" w:hint="eastAsia"/>
                <w:sz w:val="18"/>
              </w:rPr>
              <w:t>「海洋通信技術」</w:t>
            </w:r>
          </w:p>
          <w:p w14:paraId="26A8E923" w14:textId="77777777" w:rsidR="00D55CC7" w:rsidRPr="00B163EA" w:rsidRDefault="00AA4CEB" w:rsidP="00D55CC7">
            <w:pPr>
              <w:rPr>
                <w:rFonts w:asciiTheme="minorEastAsia" w:hAnsiTheme="minorEastAsia"/>
                <w:sz w:val="18"/>
              </w:rPr>
            </w:pPr>
            <w:r w:rsidRPr="00B163EA">
              <w:rPr>
                <w:rFonts w:asciiTheme="minorEastAsia" w:hAnsiTheme="minorEastAsia" w:hint="eastAsia"/>
                <w:sz w:val="18"/>
              </w:rPr>
              <w:t>「資源増殖」</w:t>
            </w:r>
          </w:p>
          <w:p w14:paraId="3904B6F6" w14:textId="77777777" w:rsidR="00D55CC7" w:rsidRPr="00B163EA" w:rsidRDefault="00AA4CEB" w:rsidP="00D55CC7">
            <w:pPr>
              <w:rPr>
                <w:rFonts w:asciiTheme="minorEastAsia" w:hAnsiTheme="minorEastAsia"/>
                <w:sz w:val="18"/>
              </w:rPr>
            </w:pPr>
            <w:r w:rsidRPr="00B163EA">
              <w:rPr>
                <w:rFonts w:asciiTheme="minorEastAsia" w:hAnsiTheme="minorEastAsia" w:hint="eastAsia"/>
                <w:sz w:val="18"/>
              </w:rPr>
              <w:t>「海洋生物」</w:t>
            </w:r>
          </w:p>
          <w:p w14:paraId="04EBCDA4" w14:textId="77777777" w:rsidR="00D55CC7" w:rsidRPr="00B163EA" w:rsidRDefault="00AA4CEB" w:rsidP="00D55CC7">
            <w:pPr>
              <w:rPr>
                <w:rFonts w:asciiTheme="minorEastAsia" w:hAnsiTheme="minorEastAsia"/>
                <w:sz w:val="18"/>
              </w:rPr>
            </w:pPr>
            <w:r w:rsidRPr="00B163EA">
              <w:rPr>
                <w:rFonts w:asciiTheme="minorEastAsia" w:hAnsiTheme="minorEastAsia" w:hint="eastAsia"/>
                <w:sz w:val="18"/>
              </w:rPr>
              <w:t>「海洋環境」</w:t>
            </w:r>
          </w:p>
          <w:p w14:paraId="653CD0FC" w14:textId="77777777" w:rsidR="00D55CC7" w:rsidRPr="00B163EA" w:rsidRDefault="00AA4CEB" w:rsidP="00D55CC7">
            <w:pPr>
              <w:rPr>
                <w:rFonts w:asciiTheme="minorEastAsia" w:hAnsiTheme="minorEastAsia"/>
                <w:sz w:val="18"/>
              </w:rPr>
            </w:pPr>
            <w:r w:rsidRPr="00B163EA">
              <w:rPr>
                <w:rFonts w:asciiTheme="minorEastAsia" w:hAnsiTheme="minorEastAsia" w:hint="eastAsia"/>
                <w:sz w:val="18"/>
              </w:rPr>
              <w:t>「小型船舶」</w:t>
            </w:r>
          </w:p>
          <w:p w14:paraId="692A4D87" w14:textId="77777777" w:rsidR="00D55CC7" w:rsidRPr="00B163EA" w:rsidRDefault="00AA4CEB" w:rsidP="00D55CC7">
            <w:pPr>
              <w:rPr>
                <w:rFonts w:asciiTheme="minorEastAsia" w:hAnsiTheme="minorEastAsia"/>
                <w:sz w:val="18"/>
              </w:rPr>
            </w:pPr>
            <w:r w:rsidRPr="00B163EA">
              <w:rPr>
                <w:rFonts w:asciiTheme="minorEastAsia" w:hAnsiTheme="minorEastAsia" w:hint="eastAsia"/>
                <w:sz w:val="18"/>
              </w:rPr>
              <w:t>「食品製造」</w:t>
            </w:r>
          </w:p>
          <w:p w14:paraId="16ED2929" w14:textId="77777777" w:rsidR="00D55CC7" w:rsidRPr="00B163EA" w:rsidRDefault="00AA4CEB" w:rsidP="00D55CC7">
            <w:pPr>
              <w:rPr>
                <w:rFonts w:asciiTheme="minorEastAsia" w:hAnsiTheme="minorEastAsia"/>
                <w:sz w:val="18"/>
              </w:rPr>
            </w:pPr>
            <w:r w:rsidRPr="00B163EA">
              <w:rPr>
                <w:rFonts w:asciiTheme="minorEastAsia" w:hAnsiTheme="minorEastAsia" w:hint="eastAsia"/>
                <w:sz w:val="18"/>
              </w:rPr>
              <w:t>「食品管理」</w:t>
            </w:r>
          </w:p>
          <w:p w14:paraId="2350B9B3" w14:textId="77777777" w:rsidR="00D55CC7" w:rsidRPr="00B163EA" w:rsidRDefault="00AA4CEB" w:rsidP="00D55CC7">
            <w:pPr>
              <w:rPr>
                <w:rFonts w:asciiTheme="minorEastAsia" w:hAnsiTheme="minorEastAsia"/>
                <w:sz w:val="18"/>
              </w:rPr>
            </w:pPr>
            <w:r w:rsidRPr="00B163EA">
              <w:rPr>
                <w:rFonts w:asciiTheme="minorEastAsia" w:hAnsiTheme="minorEastAsia" w:hint="eastAsia"/>
                <w:sz w:val="18"/>
              </w:rPr>
              <w:t>「水産流通」</w:t>
            </w:r>
          </w:p>
          <w:p w14:paraId="6AF0DD85" w14:textId="77777777" w:rsidR="00D55CC7" w:rsidRPr="00B163EA" w:rsidRDefault="00AA4CEB" w:rsidP="00D55CC7">
            <w:pPr>
              <w:rPr>
                <w:rFonts w:asciiTheme="minorEastAsia" w:hAnsiTheme="minorEastAsia"/>
                <w:sz w:val="18"/>
              </w:rPr>
            </w:pPr>
            <w:r w:rsidRPr="00B163EA">
              <w:rPr>
                <w:rFonts w:asciiTheme="minorEastAsia" w:hAnsiTheme="minorEastAsia" w:hint="eastAsia"/>
                <w:sz w:val="18"/>
              </w:rPr>
              <w:t>「ダイビング」</w:t>
            </w:r>
          </w:p>
          <w:p w14:paraId="356F1AD2" w14:textId="77777777" w:rsidR="00D55CC7" w:rsidRPr="00B163EA" w:rsidRDefault="00AA4CEB" w:rsidP="00D55CC7">
            <w:pPr>
              <w:rPr>
                <w:rFonts w:asciiTheme="minorEastAsia" w:eastAsiaTheme="minorEastAsia" w:hAnsiTheme="minorEastAsia" w:cstheme="minorBidi"/>
                <w:sz w:val="18"/>
              </w:rPr>
            </w:pPr>
            <w:r w:rsidRPr="00B163EA">
              <w:rPr>
                <w:rFonts w:asciiTheme="minorEastAsia" w:hAnsiTheme="minorEastAsia" w:hint="eastAsia"/>
                <w:sz w:val="18"/>
              </w:rPr>
              <w:t>「マリンスポーツ」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0264CC86" w14:textId="77777777" w:rsidR="00D55CC7" w:rsidRPr="00B163EA" w:rsidRDefault="00AA4CEB" w:rsidP="00D55CC7">
            <w:pPr>
              <w:rPr>
                <w:rFonts w:asciiTheme="minorEastAsia" w:eastAsiaTheme="minorEastAsia" w:hAnsiTheme="minorEastAsia" w:cstheme="minorBidi"/>
                <w:sz w:val="18"/>
              </w:rPr>
            </w:pPr>
            <w:r w:rsidRPr="00B163EA">
              <w:rPr>
                <w:rFonts w:asciiTheme="minorEastAsia" w:hAnsiTheme="minorEastAsia" w:hint="eastAsia"/>
                <w:sz w:val="18"/>
              </w:rPr>
              <w:t>「水産基礎」</w:t>
            </w:r>
          </w:p>
          <w:p w14:paraId="7006E92C" w14:textId="77777777" w:rsidR="00D55CC7" w:rsidRPr="00B163EA" w:rsidRDefault="00AA4CEB" w:rsidP="00D55CC7">
            <w:pPr>
              <w:rPr>
                <w:rFonts w:asciiTheme="minorEastAsia" w:hAnsiTheme="minorEastAsia"/>
                <w:sz w:val="18"/>
              </w:rPr>
            </w:pPr>
            <w:r w:rsidRPr="00B163EA">
              <w:rPr>
                <w:rFonts w:asciiTheme="minorEastAsia" w:hAnsiTheme="minorEastAsia" w:hint="eastAsia"/>
                <w:sz w:val="18"/>
              </w:rPr>
              <w:t>「課題研究」</w:t>
            </w:r>
          </w:p>
          <w:p w14:paraId="542C3B8A" w14:textId="77777777" w:rsidR="00D55CC7" w:rsidRPr="00B163EA" w:rsidRDefault="00AA4CEB" w:rsidP="00D55CC7">
            <w:pPr>
              <w:rPr>
                <w:rFonts w:asciiTheme="minorEastAsia" w:hAnsiTheme="minorEastAsia"/>
                <w:sz w:val="18"/>
              </w:rPr>
            </w:pPr>
            <w:r w:rsidRPr="00B163EA">
              <w:rPr>
                <w:rFonts w:asciiTheme="minorEastAsia" w:hAnsiTheme="minorEastAsia" w:hint="eastAsia"/>
                <w:sz w:val="18"/>
              </w:rPr>
              <w:t>「総合実習」</w:t>
            </w:r>
          </w:p>
          <w:p w14:paraId="3FF505F5" w14:textId="77777777" w:rsidR="00D55CC7" w:rsidRPr="00B163EA" w:rsidRDefault="00AA4CEB" w:rsidP="00D55CC7">
            <w:pPr>
              <w:rPr>
                <w:rFonts w:asciiTheme="minorEastAsia" w:hAnsiTheme="minorEastAsia"/>
                <w:sz w:val="18"/>
              </w:rPr>
            </w:pPr>
            <w:r w:rsidRPr="00B163EA">
              <w:rPr>
                <w:rFonts w:asciiTheme="minorEastAsia" w:hAnsiTheme="minorEastAsia" w:hint="eastAsia"/>
                <w:sz w:val="18"/>
              </w:rPr>
              <w:t>「水産情報技術」</w:t>
            </w:r>
          </w:p>
          <w:p w14:paraId="35F26644" w14:textId="77777777" w:rsidR="00D55CC7" w:rsidRDefault="00D55CC7" w:rsidP="00D55CC7">
            <w:pPr>
              <w:rPr>
                <w:rFonts w:asciiTheme="minorEastAsia" w:hAnsiTheme="minorEastAsia"/>
                <w:sz w:val="18"/>
              </w:rPr>
            </w:pPr>
          </w:p>
          <w:p w14:paraId="2F4A0583" w14:textId="77777777" w:rsidR="00D55CC7" w:rsidRPr="00B163EA" w:rsidRDefault="00AA4CEB" w:rsidP="00D55CC7">
            <w:pPr>
              <w:rPr>
                <w:rFonts w:asciiTheme="minorEastAsia" w:hAnsiTheme="minorEastAsia"/>
                <w:sz w:val="18"/>
              </w:rPr>
            </w:pPr>
            <w:r w:rsidRPr="00B163EA">
              <w:rPr>
                <w:rFonts w:asciiTheme="minorEastAsia" w:hAnsiTheme="minorEastAsia" w:hint="eastAsia"/>
                <w:sz w:val="18"/>
              </w:rPr>
              <w:t>「漁業」</w:t>
            </w:r>
          </w:p>
          <w:p w14:paraId="45C23F04" w14:textId="77777777" w:rsidR="00D55CC7" w:rsidRPr="00B163EA" w:rsidRDefault="00AA4CEB" w:rsidP="00D55CC7">
            <w:pPr>
              <w:rPr>
                <w:rFonts w:asciiTheme="minorEastAsia" w:hAnsiTheme="minorEastAsia"/>
                <w:sz w:val="18"/>
              </w:rPr>
            </w:pPr>
            <w:r w:rsidRPr="00B163EA">
              <w:rPr>
                <w:rFonts w:asciiTheme="minorEastAsia" w:hAnsiTheme="minorEastAsia" w:hint="eastAsia"/>
                <w:sz w:val="18"/>
              </w:rPr>
              <w:t>「航海・計器」</w:t>
            </w:r>
          </w:p>
          <w:p w14:paraId="47F860C8" w14:textId="77777777" w:rsidR="00D55CC7" w:rsidRPr="00B163EA" w:rsidRDefault="00AA4CEB" w:rsidP="00D55CC7">
            <w:pPr>
              <w:rPr>
                <w:rFonts w:asciiTheme="minorEastAsia" w:hAnsiTheme="minorEastAsia"/>
                <w:sz w:val="18"/>
              </w:rPr>
            </w:pPr>
            <w:r w:rsidRPr="00B163EA">
              <w:rPr>
                <w:rFonts w:asciiTheme="minorEastAsia" w:hAnsiTheme="minorEastAsia" w:hint="eastAsia"/>
                <w:sz w:val="18"/>
              </w:rPr>
              <w:t>「漁船運用」</w:t>
            </w:r>
          </w:p>
          <w:p w14:paraId="1EA5BAD1" w14:textId="77777777" w:rsidR="00D55CC7" w:rsidRPr="00B163EA" w:rsidRDefault="00AA4CEB" w:rsidP="00D55CC7">
            <w:pPr>
              <w:rPr>
                <w:rFonts w:asciiTheme="minorEastAsia" w:hAnsiTheme="minorEastAsia"/>
                <w:sz w:val="18"/>
              </w:rPr>
            </w:pPr>
            <w:r w:rsidRPr="00B163EA">
              <w:rPr>
                <w:rFonts w:asciiTheme="minorEastAsia" w:hAnsiTheme="minorEastAsia" w:hint="eastAsia"/>
                <w:sz w:val="18"/>
              </w:rPr>
              <w:t>「船用機関」</w:t>
            </w:r>
          </w:p>
          <w:p w14:paraId="56FC9574" w14:textId="77777777" w:rsidR="00D55CC7" w:rsidRPr="00B163EA" w:rsidRDefault="00AA4CEB" w:rsidP="00D55CC7">
            <w:pPr>
              <w:rPr>
                <w:rFonts w:asciiTheme="minorEastAsia" w:hAnsiTheme="minorEastAsia"/>
                <w:sz w:val="18"/>
              </w:rPr>
            </w:pPr>
            <w:r w:rsidRPr="00B163EA">
              <w:rPr>
                <w:rFonts w:asciiTheme="minorEastAsia" w:hAnsiTheme="minorEastAsia" w:hint="eastAsia"/>
                <w:sz w:val="18"/>
              </w:rPr>
              <w:t>「機械設計工作」</w:t>
            </w:r>
          </w:p>
          <w:p w14:paraId="32FE5F74" w14:textId="77777777" w:rsidR="00D55CC7" w:rsidRPr="00B163EA" w:rsidRDefault="00AA4CEB" w:rsidP="00D55CC7">
            <w:pPr>
              <w:rPr>
                <w:rFonts w:asciiTheme="minorEastAsia" w:hAnsiTheme="minorEastAsia"/>
                <w:sz w:val="18"/>
              </w:rPr>
            </w:pPr>
            <w:r w:rsidRPr="00B163EA">
              <w:rPr>
                <w:rFonts w:asciiTheme="minorEastAsia" w:hAnsiTheme="minorEastAsia" w:hint="eastAsia"/>
                <w:sz w:val="18"/>
              </w:rPr>
              <w:t>「電気工学」</w:t>
            </w:r>
          </w:p>
          <w:p w14:paraId="63A0B696" w14:textId="77777777" w:rsidR="00D55CC7" w:rsidRPr="00B163EA" w:rsidRDefault="00AA4CEB" w:rsidP="00D55CC7">
            <w:pPr>
              <w:rPr>
                <w:rFonts w:asciiTheme="minorEastAsia" w:hAnsiTheme="minorEastAsia"/>
                <w:sz w:val="18"/>
              </w:rPr>
            </w:pPr>
            <w:r w:rsidRPr="00B163EA">
              <w:rPr>
                <w:rFonts w:asciiTheme="minorEastAsia" w:hAnsiTheme="minorEastAsia" w:hint="eastAsia"/>
                <w:sz w:val="18"/>
              </w:rPr>
              <w:t>「電気通信理論」</w:t>
            </w:r>
          </w:p>
          <w:p w14:paraId="27898357" w14:textId="77777777" w:rsidR="00D55CC7" w:rsidRPr="00B163EA" w:rsidRDefault="00AA4CEB" w:rsidP="00D55CC7">
            <w:pPr>
              <w:rPr>
                <w:rFonts w:asciiTheme="minorEastAsia" w:hAnsiTheme="minorEastAsia"/>
                <w:sz w:val="18"/>
              </w:rPr>
            </w:pPr>
            <w:r w:rsidRPr="00B163EA">
              <w:rPr>
                <w:rFonts w:asciiTheme="minorEastAsia" w:hAnsiTheme="minorEastAsia" w:hint="eastAsia"/>
                <w:sz w:val="18"/>
              </w:rPr>
              <w:t>「通信工学」</w:t>
            </w:r>
          </w:p>
          <w:p w14:paraId="61807B31" w14:textId="77777777" w:rsidR="00D55CC7" w:rsidRPr="00B163EA" w:rsidRDefault="00AA4CEB" w:rsidP="00D55CC7">
            <w:pPr>
              <w:rPr>
                <w:rFonts w:asciiTheme="minorEastAsia" w:hAnsiTheme="minorEastAsia"/>
                <w:sz w:val="18"/>
              </w:rPr>
            </w:pPr>
            <w:r w:rsidRPr="00B163EA">
              <w:rPr>
                <w:rFonts w:asciiTheme="minorEastAsia" w:hAnsiTheme="minorEastAsia" w:hint="eastAsia"/>
                <w:sz w:val="18"/>
              </w:rPr>
              <w:t>「栽培漁業」</w:t>
            </w:r>
          </w:p>
          <w:p w14:paraId="1902F7CC" w14:textId="77777777" w:rsidR="00D55CC7" w:rsidRPr="00B163EA" w:rsidRDefault="00AA4CEB" w:rsidP="00D55CC7">
            <w:pPr>
              <w:rPr>
                <w:rFonts w:asciiTheme="minorEastAsia" w:hAnsiTheme="minorEastAsia"/>
                <w:sz w:val="18"/>
              </w:rPr>
            </w:pPr>
            <w:r w:rsidRPr="00B163EA">
              <w:rPr>
                <w:rFonts w:asciiTheme="minorEastAsia" w:hAnsiTheme="minorEastAsia" w:hint="eastAsia"/>
                <w:sz w:val="18"/>
              </w:rPr>
              <w:t>「水産生物」</w:t>
            </w:r>
          </w:p>
          <w:p w14:paraId="21E8FD4A" w14:textId="77777777" w:rsidR="00D55CC7" w:rsidRPr="00B163EA" w:rsidRDefault="00AA4CEB" w:rsidP="00D55CC7">
            <w:pPr>
              <w:rPr>
                <w:rFonts w:asciiTheme="minorEastAsia" w:hAnsiTheme="minorEastAsia"/>
                <w:sz w:val="18"/>
              </w:rPr>
            </w:pPr>
            <w:r w:rsidRPr="00B163EA">
              <w:rPr>
                <w:rFonts w:asciiTheme="minorEastAsia" w:hAnsiTheme="minorEastAsia" w:hint="eastAsia"/>
                <w:sz w:val="18"/>
              </w:rPr>
              <w:t>「海洋環境」</w:t>
            </w:r>
          </w:p>
          <w:p w14:paraId="0249D1DC" w14:textId="77777777" w:rsidR="00D55CC7" w:rsidRPr="00B163EA" w:rsidRDefault="00AA4CEB" w:rsidP="00D55CC7">
            <w:pPr>
              <w:rPr>
                <w:rFonts w:asciiTheme="minorEastAsia" w:hAnsiTheme="minorEastAsia"/>
                <w:sz w:val="18"/>
              </w:rPr>
            </w:pPr>
            <w:r w:rsidRPr="00B163EA">
              <w:rPr>
                <w:rFonts w:asciiTheme="minorEastAsia" w:hAnsiTheme="minorEastAsia" w:hint="eastAsia"/>
                <w:sz w:val="18"/>
              </w:rPr>
              <w:t>「操船」</w:t>
            </w:r>
          </w:p>
          <w:p w14:paraId="65048D75" w14:textId="77777777" w:rsidR="00D55CC7" w:rsidRPr="00B163EA" w:rsidRDefault="00AA4CEB" w:rsidP="00D55CC7">
            <w:pPr>
              <w:rPr>
                <w:rFonts w:asciiTheme="minorEastAsia" w:hAnsiTheme="minorEastAsia"/>
                <w:sz w:val="18"/>
              </w:rPr>
            </w:pPr>
            <w:r w:rsidRPr="00B163EA">
              <w:rPr>
                <w:rFonts w:asciiTheme="minorEastAsia" w:hAnsiTheme="minorEastAsia" w:hint="eastAsia"/>
                <w:sz w:val="18"/>
              </w:rPr>
              <w:t>「水産食品製造」</w:t>
            </w:r>
          </w:p>
          <w:p w14:paraId="7AB3A59B" w14:textId="77777777" w:rsidR="00D55CC7" w:rsidRPr="00B163EA" w:rsidRDefault="00AA4CEB" w:rsidP="00D55CC7">
            <w:pPr>
              <w:rPr>
                <w:rFonts w:asciiTheme="minorEastAsia" w:hAnsiTheme="minorEastAsia"/>
                <w:sz w:val="18"/>
              </w:rPr>
            </w:pPr>
            <w:r w:rsidRPr="00B163EA">
              <w:rPr>
                <w:rFonts w:asciiTheme="minorEastAsia" w:hAnsiTheme="minorEastAsia" w:hint="eastAsia"/>
                <w:sz w:val="18"/>
              </w:rPr>
              <w:t>「水産食品管理」</w:t>
            </w:r>
          </w:p>
          <w:p w14:paraId="58E535ED" w14:textId="77777777" w:rsidR="00D55CC7" w:rsidRPr="00B163EA" w:rsidRDefault="00AA4CEB" w:rsidP="00D55CC7">
            <w:pPr>
              <w:rPr>
                <w:rFonts w:asciiTheme="minorEastAsia" w:hAnsiTheme="minorEastAsia"/>
                <w:sz w:val="18"/>
              </w:rPr>
            </w:pPr>
            <w:r w:rsidRPr="00B163EA">
              <w:rPr>
                <w:rFonts w:asciiTheme="minorEastAsia" w:hAnsiTheme="minorEastAsia" w:hint="eastAsia"/>
                <w:sz w:val="18"/>
              </w:rPr>
              <w:t>「水産流通」</w:t>
            </w:r>
          </w:p>
          <w:p w14:paraId="6C52A06F" w14:textId="77777777" w:rsidR="00D55CC7" w:rsidRPr="00B163EA" w:rsidRDefault="00AA4CEB" w:rsidP="00D55CC7">
            <w:pPr>
              <w:rPr>
                <w:rFonts w:asciiTheme="minorEastAsia" w:eastAsiaTheme="minorEastAsia" w:hAnsiTheme="minorEastAsia" w:cstheme="minorBidi"/>
                <w:sz w:val="18"/>
              </w:rPr>
            </w:pPr>
            <w:r w:rsidRPr="00B163EA">
              <w:rPr>
                <w:rFonts w:asciiTheme="minorEastAsia" w:hAnsiTheme="minorEastAsia" w:hint="eastAsia"/>
                <w:sz w:val="18"/>
              </w:rPr>
              <w:t>「ダイビング」</w:t>
            </w:r>
          </w:p>
        </w:tc>
      </w:tr>
    </w:tbl>
    <w:p w14:paraId="04D847CD" w14:textId="77777777" w:rsidR="00D55CC7" w:rsidRDefault="00AA4CEB" w:rsidP="00D55CC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◯◯◯◯◯◯◯◯◯◯◯◯◯◯◯◯◯◯◯◯◯</w:t>
      </w:r>
    </w:p>
    <w:p w14:paraId="28AB0410" w14:textId="43C79B73" w:rsidR="00492684" w:rsidRPr="00492684" w:rsidRDefault="00AA4CEB" w:rsidP="00492684">
      <w:pPr>
        <w:pStyle w:val="af8"/>
        <w:rPr>
          <w:rFonts w:ascii="ＭＳ 明朝" w:hAnsi="ＭＳ 明朝"/>
        </w:rPr>
      </w:pPr>
      <w:r>
        <w:rPr>
          <w:rFonts w:ascii="ＭＳ 明朝" w:hAnsi="ＭＳ 明朝" w:hint="eastAsia"/>
        </w:rPr>
        <w:t>◯◯◯◯◯◯◯◯◯◯◯◯◯◯◯◯◯◯◯</w:t>
      </w:r>
    </w:p>
    <w:p w14:paraId="5E985681" w14:textId="77777777" w:rsidR="00D55CC7" w:rsidRDefault="00AA4CEB" w:rsidP="00D55CC7">
      <w:pPr>
        <w:pStyle w:val="af8"/>
        <w:spacing w:line="0" w:lineRule="atLeast"/>
        <w:jc w:val="center"/>
        <w:rPr>
          <w:b w:val="0"/>
          <w:sz w:val="18"/>
        </w:rPr>
      </w:pPr>
      <w:r w:rsidRPr="00C15E33">
        <w:rPr>
          <w:rFonts w:ascii="ＭＳ 明朝" w:hAnsi="ＭＳ 明朝"/>
          <w:noProof/>
        </w:rPr>
        <w:lastRenderedPageBreak/>
        <w:drawing>
          <wp:inline distT="0" distB="0" distL="0" distR="0" wp14:anchorId="55D226BD" wp14:editId="7A251566">
            <wp:extent cx="2971800" cy="2085975"/>
            <wp:effectExtent l="19050" t="0" r="19050" b="0"/>
            <wp:docPr id="25" name="グラフ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59239E">
        <w:rPr>
          <w:rFonts w:hint="eastAsia"/>
          <w:b w:val="0"/>
          <w:sz w:val="18"/>
        </w:rPr>
        <w:t>図</w:t>
      </w:r>
      <w:r w:rsidRPr="0059239E">
        <w:rPr>
          <w:rFonts w:hint="eastAsia"/>
          <w:b w:val="0"/>
          <w:sz w:val="18"/>
        </w:rPr>
        <w:t xml:space="preserve"> </w:t>
      </w:r>
      <w:r w:rsidRPr="0059239E">
        <w:rPr>
          <w:b w:val="0"/>
          <w:sz w:val="18"/>
        </w:rPr>
        <w:fldChar w:fldCharType="begin"/>
      </w:r>
      <w:r w:rsidRPr="0059239E">
        <w:rPr>
          <w:b w:val="0"/>
          <w:sz w:val="18"/>
        </w:rPr>
        <w:instrText xml:space="preserve"> </w:instrText>
      </w:r>
      <w:r w:rsidRPr="0059239E">
        <w:rPr>
          <w:rFonts w:hint="eastAsia"/>
          <w:b w:val="0"/>
          <w:sz w:val="18"/>
        </w:rPr>
        <w:instrText xml:space="preserve">SEQ </w:instrText>
      </w:r>
      <w:r w:rsidRPr="0059239E">
        <w:rPr>
          <w:rFonts w:hint="eastAsia"/>
          <w:b w:val="0"/>
          <w:sz w:val="18"/>
        </w:rPr>
        <w:instrText>図</w:instrText>
      </w:r>
      <w:r w:rsidRPr="0059239E">
        <w:rPr>
          <w:rFonts w:hint="eastAsia"/>
          <w:b w:val="0"/>
          <w:sz w:val="18"/>
        </w:rPr>
        <w:instrText xml:space="preserve"> \* ARABIC</w:instrText>
      </w:r>
      <w:r w:rsidRPr="0059239E">
        <w:rPr>
          <w:b w:val="0"/>
          <w:sz w:val="18"/>
        </w:rPr>
        <w:instrText xml:space="preserve"> </w:instrText>
      </w:r>
      <w:r w:rsidRPr="0059239E">
        <w:rPr>
          <w:b w:val="0"/>
          <w:sz w:val="18"/>
        </w:rPr>
        <w:fldChar w:fldCharType="separate"/>
      </w:r>
      <w:r>
        <w:rPr>
          <w:b w:val="0"/>
          <w:noProof/>
          <w:sz w:val="18"/>
        </w:rPr>
        <w:t>1</w:t>
      </w:r>
      <w:r w:rsidRPr="0059239E">
        <w:rPr>
          <w:b w:val="0"/>
          <w:sz w:val="18"/>
        </w:rPr>
        <w:fldChar w:fldCharType="end"/>
      </w:r>
      <w:r w:rsidRPr="0059239E">
        <w:rPr>
          <w:rFonts w:hint="eastAsia"/>
          <w:b w:val="0"/>
          <w:sz w:val="18"/>
        </w:rPr>
        <w:t xml:space="preserve">　設問</w:t>
      </w:r>
      <w:bookmarkStart w:id="6" w:name="_GoBack"/>
      <w:bookmarkEnd w:id="6"/>
      <w:r w:rsidRPr="0059239E">
        <w:rPr>
          <w:rFonts w:hint="eastAsia"/>
          <w:b w:val="0"/>
          <w:sz w:val="18"/>
        </w:rPr>
        <w:t>⑦　家庭内での会話内容</w:t>
      </w:r>
    </w:p>
    <w:p w14:paraId="153B6BCE" w14:textId="5BA3691C" w:rsidR="00D55CC7" w:rsidRDefault="00AA4CEB" w:rsidP="00D55CC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</w:r>
      <w:r w:rsidR="00492684">
        <w:rPr>
          <w:rFonts w:ascii="ＭＳ 明朝" w:hAnsi="ＭＳ 明朝" w:hint="eastAsia"/>
        </w:rPr>
        <w:t>。</w:t>
      </w:r>
    </w:p>
    <w:p w14:paraId="4ABB235A" w14:textId="77777777" w:rsidR="00492684" w:rsidRPr="007E00FD" w:rsidRDefault="00492684" w:rsidP="00D55CC7">
      <w:pPr>
        <w:rPr>
          <w:rFonts w:ascii="ＭＳ ゴシック" w:eastAsia="ＭＳ ゴシック" w:hAnsi="ＭＳ ゴシック" w:cs="Times New Roman"/>
          <w:spacing w:val="10"/>
        </w:rPr>
      </w:pPr>
    </w:p>
    <w:p w14:paraId="23A3889E" w14:textId="77777777" w:rsidR="00D55CC7" w:rsidRPr="007F6AD6" w:rsidRDefault="00AA4CEB" w:rsidP="00492684">
      <w:pPr>
        <w:rPr>
          <w:rFonts w:ascii="ＭＳ ゴシック" w:eastAsia="ＭＳ ゴシック" w:hAnsi="ＭＳ ゴシック"/>
        </w:rPr>
      </w:pPr>
      <w:r w:rsidRPr="007F6AD6">
        <w:rPr>
          <w:rFonts w:ascii="ＭＳ ゴシック" w:eastAsia="ＭＳ ゴシック" w:hAnsi="ＭＳ ゴシック" w:hint="eastAsia"/>
        </w:rPr>
        <w:t>Ⅳ　考察</w:t>
      </w:r>
    </w:p>
    <w:p w14:paraId="53BCD383" w14:textId="63166EDA" w:rsidR="00D55CC7" w:rsidRPr="00C96BA8" w:rsidRDefault="00AA4CEB" w:rsidP="00D55CC7">
      <w:pPr>
        <w:ind w:firstLineChars="100" w:firstLine="232"/>
      </w:pPr>
      <w:r w:rsidRPr="007F6AD6">
        <w:rPr>
          <w:rFonts w:hint="eastAsia"/>
        </w:rPr>
        <w:t>水圏環境教育は海や川などの水圏における教育活動を指し，「身近な水圏環境を科学的に観察し</w:t>
      </w:r>
      <w:r w:rsidRPr="007F6AD6">
        <w:rPr>
          <w:rFonts w:ascii="ＭＳ 明朝" w:hAnsi="ＭＳ 明朝" w:hint="eastAsia"/>
        </w:rPr>
        <w:t>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</w:r>
      <w:r w:rsidR="00492684">
        <w:rPr>
          <w:rFonts w:ascii="ＭＳ 明朝" w:hAnsi="ＭＳ 明朝" w:hint="eastAsia"/>
        </w:rPr>
        <w:t>。</w:t>
      </w:r>
    </w:p>
    <w:p w14:paraId="4D952711" w14:textId="77777777" w:rsidR="00492684" w:rsidRDefault="00492684" w:rsidP="00492684">
      <w:pPr>
        <w:rPr>
          <w:rFonts w:asciiTheme="majorEastAsia" w:eastAsiaTheme="majorEastAsia" w:hAnsiTheme="majorEastAsia"/>
        </w:rPr>
      </w:pPr>
    </w:p>
    <w:p w14:paraId="6E088CD1" w14:textId="084817BA" w:rsidR="00492684" w:rsidRPr="00492684" w:rsidRDefault="00AA4CEB" w:rsidP="00492684">
      <w:pPr>
        <w:rPr>
          <w:rFonts w:asciiTheme="majorEastAsia" w:eastAsiaTheme="majorEastAsia" w:hAnsiTheme="majorEastAsia"/>
        </w:rPr>
      </w:pPr>
      <w:r w:rsidRPr="007F6AD6">
        <w:rPr>
          <w:rFonts w:asciiTheme="majorEastAsia" w:eastAsiaTheme="majorEastAsia" w:hAnsiTheme="majorEastAsia" w:hint="eastAsia"/>
        </w:rPr>
        <w:t>謝辞</w:t>
      </w:r>
    </w:p>
    <w:p w14:paraId="5F8A6139" w14:textId="77777777" w:rsidR="00D55CC7" w:rsidRDefault="00AA4CEB" w:rsidP="00D55CC7">
      <w:pPr>
        <w:ind w:firstLineChars="100" w:firstLine="232"/>
        <w:rPr>
          <w:color w:val="000000" w:themeColor="text1"/>
        </w:rPr>
      </w:pPr>
      <w:r w:rsidRPr="007F6AD6">
        <w:rPr>
          <w:rFonts w:hint="eastAsia"/>
        </w:rPr>
        <w:t>本研究の推進にあたり</w:t>
      </w:r>
      <w:r w:rsidRPr="007F6AD6">
        <w:t>，</w:t>
      </w:r>
      <w:r w:rsidRPr="007F6AD6">
        <w:rPr>
          <w:rFonts w:hint="eastAsia"/>
        </w:rPr>
        <w:t>○○</w:t>
      </w:r>
      <w:r w:rsidRPr="00AD1863">
        <w:rPr>
          <w:rFonts w:hint="eastAsia"/>
          <w:color w:val="000000" w:themeColor="text1"/>
        </w:rPr>
        <w:t>氏，職員の皆様に深く感謝いたします。</w:t>
      </w:r>
    </w:p>
    <w:p w14:paraId="59DA6E2F" w14:textId="77777777" w:rsidR="00492684" w:rsidRDefault="00492684" w:rsidP="00492684">
      <w:pPr>
        <w:rPr>
          <w:color w:val="000000" w:themeColor="text1"/>
        </w:rPr>
      </w:pPr>
    </w:p>
    <w:p w14:paraId="6472A41C" w14:textId="26CBDB5D" w:rsidR="00492684" w:rsidRPr="00AD1863" w:rsidRDefault="00AA4CEB" w:rsidP="00492684">
      <w:pPr>
        <w:rPr>
          <w:color w:val="000000" w:themeColor="text1"/>
        </w:rPr>
      </w:pPr>
      <w:commentRangeStart w:id="7"/>
      <w:r w:rsidRPr="00AD1863">
        <w:rPr>
          <w:rFonts w:hint="eastAsia"/>
          <w:color w:val="000000" w:themeColor="text1"/>
        </w:rPr>
        <w:t>引用文献</w:t>
      </w:r>
      <w:commentRangeEnd w:id="7"/>
      <w:r>
        <w:rPr>
          <w:rStyle w:val="af0"/>
          <w:rFonts w:ascii="Century" w:hAnsi="Century" w:cs="Times New Roman"/>
          <w:vanish/>
          <w:color w:val="auto"/>
          <w:kern w:val="2"/>
        </w:rPr>
        <w:commentReference w:id="7"/>
      </w:r>
    </w:p>
    <w:p w14:paraId="5E5B3C0D" w14:textId="0D7069C2" w:rsidR="00D55CC7" w:rsidRPr="009023C7" w:rsidRDefault="00AA4CEB" w:rsidP="009E297F">
      <w:pPr>
        <w:pStyle w:val="af5"/>
        <w:rPr>
          <w:color w:val="000000" w:themeColor="text1"/>
          <w:sz w:val="18"/>
        </w:rPr>
      </w:pPr>
      <w:commentRangeStart w:id="8"/>
      <w:r w:rsidRPr="009023C7">
        <w:rPr>
          <w:rStyle w:val="af7"/>
          <w:color w:val="000000" w:themeColor="text1"/>
          <w:sz w:val="18"/>
          <w:vertAlign w:val="baseline"/>
        </w:rPr>
        <w:footnoteRef/>
      </w:r>
      <w:r w:rsidRPr="009023C7">
        <w:rPr>
          <w:color w:val="000000" w:themeColor="text1"/>
          <w:sz w:val="18"/>
        </w:rPr>
        <w:t>)</w:t>
      </w:r>
      <w:r w:rsidR="007450C0">
        <w:rPr>
          <w:rFonts w:hint="eastAsia"/>
          <w:color w:val="000000" w:themeColor="text1"/>
          <w:sz w:val="18"/>
        </w:rPr>
        <w:t xml:space="preserve">　</w:t>
      </w:r>
      <w:r>
        <w:rPr>
          <w:rFonts w:hAnsi="ＭＳ 明朝" w:hint="eastAsia"/>
          <w:color w:val="000000" w:themeColor="text1"/>
          <w:sz w:val="18"/>
          <w:szCs w:val="20"/>
        </w:rPr>
        <w:t>小林麻理：</w:t>
      </w:r>
      <w:r w:rsidRPr="009023C7">
        <w:rPr>
          <w:rFonts w:hAnsi="ＭＳ 明朝" w:hint="eastAsia"/>
          <w:color w:val="000000" w:themeColor="text1"/>
          <w:sz w:val="18"/>
          <w:szCs w:val="20"/>
        </w:rPr>
        <w:t>「大森ふるさとの浜辺公園を活用した水圏環境教育の有効性」</w:t>
      </w:r>
      <w:r w:rsidRPr="009023C7">
        <w:rPr>
          <w:rFonts w:hint="eastAsia"/>
          <w:color w:val="000000" w:themeColor="text1"/>
          <w:sz w:val="18"/>
          <w:szCs w:val="20"/>
        </w:rPr>
        <w:t>，</w:t>
      </w:r>
      <w:r w:rsidRPr="009023C7">
        <w:rPr>
          <w:rFonts w:hAnsi="ＭＳ 明朝" w:hint="eastAsia"/>
          <w:color w:val="000000" w:themeColor="text1"/>
          <w:sz w:val="18"/>
          <w:szCs w:val="20"/>
        </w:rPr>
        <w:t>臨床教科教育学会誌</w:t>
      </w:r>
      <w:r>
        <w:rPr>
          <w:rFonts w:hint="eastAsia"/>
          <w:color w:val="000000" w:themeColor="text1"/>
          <w:sz w:val="18"/>
          <w:szCs w:val="20"/>
        </w:rPr>
        <w:t xml:space="preserve">, </w:t>
      </w:r>
      <w:r w:rsidRPr="009023C7">
        <w:rPr>
          <w:color w:val="000000" w:themeColor="text1"/>
          <w:sz w:val="18"/>
          <w:szCs w:val="20"/>
        </w:rPr>
        <w:t>8-2</w:t>
      </w:r>
      <w:r>
        <w:rPr>
          <w:color w:val="000000" w:themeColor="text1"/>
          <w:sz w:val="18"/>
          <w:szCs w:val="20"/>
        </w:rPr>
        <w:t xml:space="preserve">, </w:t>
      </w:r>
      <w:r w:rsidRPr="009023C7">
        <w:rPr>
          <w:color w:val="000000" w:themeColor="text1"/>
          <w:sz w:val="18"/>
          <w:szCs w:val="20"/>
        </w:rPr>
        <w:t>21-29</w:t>
      </w:r>
      <w:r>
        <w:rPr>
          <w:rFonts w:hint="eastAsia"/>
          <w:color w:val="000000" w:themeColor="text1"/>
          <w:sz w:val="18"/>
          <w:szCs w:val="20"/>
        </w:rPr>
        <w:t xml:space="preserve">, </w:t>
      </w:r>
      <w:r w:rsidRPr="009023C7">
        <w:rPr>
          <w:color w:val="000000" w:themeColor="text1"/>
          <w:sz w:val="18"/>
          <w:szCs w:val="20"/>
        </w:rPr>
        <w:t>2008.</w:t>
      </w:r>
    </w:p>
    <w:commentRangeEnd w:id="8"/>
    <w:p w14:paraId="361CD5A3" w14:textId="1EA883AF" w:rsidR="00D55CC7" w:rsidRPr="009E297F" w:rsidRDefault="00AA4CEB" w:rsidP="009E297F">
      <w:pPr>
        <w:pStyle w:val="af5"/>
        <w:rPr>
          <w:rFonts w:ascii="ＭＳ 明朝" w:hAnsi="ＭＳ 明朝" w:cs="ＭＳ 明朝"/>
          <w:color w:val="000000" w:themeColor="text1"/>
          <w:sz w:val="18"/>
          <w:szCs w:val="20"/>
        </w:rPr>
      </w:pPr>
      <w:r>
        <w:rPr>
          <w:rStyle w:val="af0"/>
          <w:vanish/>
        </w:rPr>
        <w:commentReference w:id="8"/>
      </w:r>
      <w:r w:rsidRPr="009023C7">
        <w:rPr>
          <w:rStyle w:val="af7"/>
          <w:color w:val="000000" w:themeColor="text1"/>
          <w:sz w:val="18"/>
          <w:vertAlign w:val="baseline"/>
        </w:rPr>
        <w:t>2</w:t>
      </w:r>
      <w:r w:rsidR="00D55CC7">
        <w:rPr>
          <w:rFonts w:ascii="ＭＳ 明朝" w:hAnsi="ＭＳ 明朝" w:cs="ＭＳ 明朝" w:hint="eastAsia"/>
          <w:color w:val="000000" w:themeColor="text1"/>
          <w:sz w:val="18"/>
          <w:szCs w:val="20"/>
        </w:rPr>
        <w:t xml:space="preserve">) </w:t>
      </w:r>
      <w:r w:rsidRPr="009023C7">
        <w:rPr>
          <w:rFonts w:ascii="ＭＳ 明朝" w:hAnsi="ＭＳ 明朝" w:cs="ＭＳ 明朝" w:hint="eastAsia"/>
          <w:color w:val="000000" w:themeColor="text1"/>
          <w:sz w:val="18"/>
          <w:szCs w:val="20"/>
        </w:rPr>
        <w:t>文部科学省</w:t>
      </w:r>
      <w:r>
        <w:rPr>
          <w:rFonts w:ascii="ＭＳ 明朝" w:hAnsi="ＭＳ 明朝" w:cs="ＭＳ 明朝"/>
          <w:color w:val="000000" w:themeColor="text1"/>
          <w:sz w:val="18"/>
          <w:szCs w:val="20"/>
        </w:rPr>
        <w:t>:</w:t>
      </w:r>
      <w:r w:rsidRPr="009023C7">
        <w:rPr>
          <w:rFonts w:ascii="ＭＳ 明朝" w:hAnsi="ＭＳ 明朝" w:cs="ＭＳ 明朝" w:hint="eastAsia"/>
          <w:color w:val="000000" w:themeColor="text1"/>
          <w:sz w:val="18"/>
          <w:szCs w:val="20"/>
        </w:rPr>
        <w:t>「新しい学習指導要領」，</w:t>
      </w:r>
      <w:hyperlink r:id="rId12" w:history="1">
        <w:r w:rsidRPr="009023C7">
          <w:rPr>
            <w:rStyle w:val="af1"/>
            <w:rFonts w:cs="Century"/>
            <w:sz w:val="18"/>
            <w:szCs w:val="20"/>
            <w:u w:val="none"/>
          </w:rPr>
          <w:t>http://www.mext.go.jp/a_menu/shotou/n</w:t>
        </w:r>
      </w:hyperlink>
    </w:p>
    <w:p w14:paraId="06A82C93" w14:textId="1DDBE55F" w:rsidR="009E297F" w:rsidRDefault="00AA4CEB" w:rsidP="009E297F">
      <w:pPr>
        <w:pStyle w:val="af5"/>
        <w:rPr>
          <w:rStyle w:val="af7"/>
          <w:color w:val="000000" w:themeColor="text1"/>
          <w:sz w:val="18"/>
          <w:szCs w:val="20"/>
          <w:vertAlign w:val="baseline"/>
        </w:rPr>
      </w:pPr>
      <w:proofErr w:type="spellStart"/>
      <w:r w:rsidRPr="009023C7">
        <w:rPr>
          <w:rFonts w:cs="Century"/>
          <w:color w:val="000000" w:themeColor="text1"/>
          <w:sz w:val="18"/>
          <w:szCs w:val="20"/>
        </w:rPr>
        <w:t>ew-cs</w:t>
      </w:r>
      <w:proofErr w:type="spellEnd"/>
      <w:r w:rsidRPr="009023C7">
        <w:rPr>
          <w:rFonts w:cs="Century"/>
          <w:color w:val="000000" w:themeColor="text1"/>
          <w:sz w:val="18"/>
          <w:szCs w:val="20"/>
        </w:rPr>
        <w:t xml:space="preserve">/index.htm </w:t>
      </w:r>
      <w:r w:rsidRPr="009023C7">
        <w:rPr>
          <w:rFonts w:ascii="ＭＳ 明朝" w:cs="ＭＳ 明朝" w:hint="eastAsia"/>
          <w:color w:val="000000" w:themeColor="text1"/>
          <w:sz w:val="18"/>
          <w:szCs w:val="20"/>
        </w:rPr>
        <w:t xml:space="preserve">(参照 </w:t>
      </w:r>
      <w:r w:rsidRPr="009023C7">
        <w:rPr>
          <w:rFonts w:cs="Century"/>
          <w:color w:val="000000" w:themeColor="text1"/>
          <w:sz w:val="18"/>
          <w:szCs w:val="20"/>
        </w:rPr>
        <w:t>2009-12-2</w:t>
      </w:r>
      <w:r w:rsidRPr="009023C7">
        <w:rPr>
          <w:rFonts w:ascii="ＭＳ 明朝" w:cs="ＭＳ 明朝" w:hint="eastAsia"/>
          <w:color w:val="000000" w:themeColor="text1"/>
          <w:sz w:val="18"/>
          <w:szCs w:val="20"/>
        </w:rPr>
        <w:t>)</w:t>
      </w:r>
      <w:r w:rsidR="009E297F">
        <w:rPr>
          <w:rStyle w:val="af7"/>
          <w:rFonts w:hint="eastAsia"/>
          <w:color w:val="000000" w:themeColor="text1"/>
          <w:sz w:val="18"/>
          <w:szCs w:val="20"/>
          <w:vertAlign w:val="baseline"/>
        </w:rPr>
        <w:t xml:space="preserve"> </w:t>
      </w:r>
    </w:p>
    <w:p w14:paraId="0A5E3BE5" w14:textId="009E4C95" w:rsidR="00D55CC7" w:rsidRPr="009023C7" w:rsidRDefault="00AA4CEB" w:rsidP="009E297F">
      <w:pPr>
        <w:rPr>
          <w:rFonts w:asciiTheme="minorEastAsia" w:hAnsiTheme="minorEastAsia"/>
          <w:color w:val="000000" w:themeColor="text1"/>
          <w:sz w:val="18"/>
          <w:szCs w:val="20"/>
        </w:rPr>
      </w:pPr>
      <w:r w:rsidRPr="009023C7">
        <w:rPr>
          <w:rStyle w:val="af7"/>
          <w:rFonts w:hint="eastAsia"/>
          <w:color w:val="000000" w:themeColor="text1"/>
          <w:sz w:val="18"/>
          <w:szCs w:val="20"/>
          <w:vertAlign w:val="baseline"/>
        </w:rPr>
        <w:lastRenderedPageBreak/>
        <w:t>3</w:t>
      </w:r>
      <w:r w:rsidRPr="009023C7">
        <w:rPr>
          <w:rStyle w:val="af7"/>
          <w:color w:val="000000" w:themeColor="text1"/>
          <w:sz w:val="18"/>
          <w:szCs w:val="20"/>
          <w:vertAlign w:val="baseline"/>
        </w:rPr>
        <w:t>)</w:t>
      </w:r>
      <w:r w:rsidR="007450C0">
        <w:rPr>
          <w:rStyle w:val="af7"/>
          <w:rFonts w:hint="eastAsia"/>
          <w:color w:val="000000" w:themeColor="text1"/>
          <w:sz w:val="18"/>
          <w:szCs w:val="20"/>
          <w:vertAlign w:val="baseline"/>
        </w:rPr>
        <w:t xml:space="preserve">　</w:t>
      </w:r>
      <w:commentRangeStart w:id="9"/>
      <w:r w:rsidRPr="009023C7">
        <w:rPr>
          <w:rFonts w:asciiTheme="minorEastAsia" w:hAnsiTheme="minorEastAsia" w:hint="eastAsia"/>
          <w:color w:val="000000" w:themeColor="text1"/>
          <w:sz w:val="18"/>
          <w:szCs w:val="20"/>
        </w:rPr>
        <w:t>佐々木剛</w:t>
      </w:r>
      <w:r w:rsidR="007450C0">
        <w:rPr>
          <w:rFonts w:asciiTheme="minorEastAsia" w:hAnsiTheme="minorEastAsia" w:hint="eastAsia"/>
          <w:color w:val="000000" w:themeColor="text1"/>
          <w:sz w:val="18"/>
          <w:szCs w:val="20"/>
        </w:rPr>
        <w:t>：</w:t>
      </w:r>
      <w:r>
        <w:rPr>
          <w:rFonts w:asciiTheme="minorEastAsia" w:hAnsiTheme="minorEastAsia" w:hint="eastAsia"/>
          <w:sz w:val="18"/>
          <w:szCs w:val="20"/>
        </w:rPr>
        <w:t xml:space="preserve">「ワカサギから学ぶ」, </w:t>
      </w:r>
      <w:r w:rsidRPr="009023C7">
        <w:rPr>
          <w:rFonts w:asciiTheme="minorEastAsia" w:hAnsiTheme="minorEastAsia" w:hint="eastAsia"/>
          <w:sz w:val="18"/>
          <w:szCs w:val="20"/>
        </w:rPr>
        <w:t>魚類環</w:t>
      </w:r>
      <w:r>
        <w:rPr>
          <w:rFonts w:asciiTheme="minorEastAsia" w:hAnsiTheme="minorEastAsia" w:hint="eastAsia"/>
          <w:sz w:val="18"/>
          <w:szCs w:val="20"/>
        </w:rPr>
        <w:t xml:space="preserve">境生態学入門, </w:t>
      </w:r>
      <w:r w:rsidRPr="009023C7">
        <w:rPr>
          <w:rFonts w:asciiTheme="minorEastAsia" w:hAnsiTheme="minorEastAsia" w:hint="eastAsia"/>
          <w:sz w:val="18"/>
          <w:szCs w:val="20"/>
        </w:rPr>
        <w:t>西源次郎・猿渡敏郎編</w:t>
      </w:r>
      <w:r w:rsidRPr="009023C7">
        <w:rPr>
          <w:rFonts w:asciiTheme="minorEastAsia" w:hAnsiTheme="minorEastAsia" w:hint="eastAsia"/>
          <w:color w:val="000000" w:themeColor="text1"/>
          <w:sz w:val="18"/>
          <w:szCs w:val="20"/>
        </w:rPr>
        <w:t>，175-189</w:t>
      </w:r>
      <w:r>
        <w:rPr>
          <w:rFonts w:asciiTheme="minorEastAsia" w:hAnsiTheme="minorEastAsia" w:hint="eastAsia"/>
          <w:color w:val="000000" w:themeColor="text1"/>
          <w:sz w:val="18"/>
          <w:szCs w:val="20"/>
        </w:rPr>
        <w:t xml:space="preserve">, 東海大学出版会, </w:t>
      </w:r>
      <w:r w:rsidRPr="009023C7">
        <w:rPr>
          <w:rFonts w:asciiTheme="minorEastAsia" w:hAnsiTheme="minorEastAsia" w:hint="eastAsia"/>
          <w:color w:val="000000" w:themeColor="text1"/>
          <w:sz w:val="18"/>
          <w:szCs w:val="20"/>
        </w:rPr>
        <w:t>2004．</w:t>
      </w:r>
    </w:p>
    <w:commentRangeEnd w:id="9"/>
    <w:p w14:paraId="5C2C7C22" w14:textId="40A69D23" w:rsidR="00D55CC7" w:rsidRPr="009023C7" w:rsidRDefault="00AA4CEB" w:rsidP="009E297F">
      <w:pPr>
        <w:pStyle w:val="af5"/>
        <w:rPr>
          <w:rFonts w:asciiTheme="minorHAnsi" w:hAnsiTheme="minorHAnsi"/>
          <w:color w:val="000000" w:themeColor="text1"/>
          <w:sz w:val="18"/>
          <w:szCs w:val="20"/>
        </w:rPr>
      </w:pPr>
      <w:r>
        <w:rPr>
          <w:rStyle w:val="af0"/>
          <w:vanish/>
        </w:rPr>
        <w:commentReference w:id="9"/>
      </w:r>
      <w:r w:rsidRPr="009023C7">
        <w:rPr>
          <w:rStyle w:val="af7"/>
          <w:rFonts w:hint="eastAsia"/>
          <w:color w:val="000000" w:themeColor="text1"/>
          <w:sz w:val="18"/>
          <w:szCs w:val="20"/>
          <w:vertAlign w:val="baseline"/>
        </w:rPr>
        <w:t>4</w:t>
      </w:r>
      <w:r w:rsidRPr="009023C7">
        <w:rPr>
          <w:rStyle w:val="af7"/>
          <w:color w:val="000000" w:themeColor="text1"/>
          <w:sz w:val="18"/>
          <w:szCs w:val="20"/>
          <w:vertAlign w:val="baseline"/>
        </w:rPr>
        <w:t>)</w:t>
      </w:r>
      <w:r w:rsidR="007450C0">
        <w:rPr>
          <w:rFonts w:hint="eastAsia"/>
          <w:color w:val="000000" w:themeColor="text1"/>
          <w:sz w:val="18"/>
          <w:szCs w:val="20"/>
        </w:rPr>
        <w:t xml:space="preserve">　</w:t>
      </w:r>
      <w:commentRangeStart w:id="10"/>
      <w:r w:rsidRPr="009023C7">
        <w:rPr>
          <w:rFonts w:ascii="ＭＳ 明朝" w:hAnsi="ＭＳ 明朝" w:cs="ＭＳ 明朝" w:hint="eastAsia"/>
          <w:color w:val="000000" w:themeColor="text1"/>
          <w:kern w:val="0"/>
          <w:sz w:val="18"/>
          <w:szCs w:val="20"/>
        </w:rPr>
        <w:t>前掲論文</w:t>
      </w:r>
      <w:commentRangeEnd w:id="10"/>
      <w:r w:rsidR="007450C0">
        <w:rPr>
          <w:rFonts w:ascii="ＭＳ 明朝" w:hAnsi="ＭＳ 明朝" w:cs="ＭＳ 明朝" w:hint="eastAsia"/>
          <w:color w:val="000000" w:themeColor="text1"/>
          <w:kern w:val="0"/>
          <w:sz w:val="18"/>
          <w:szCs w:val="20"/>
        </w:rPr>
        <w:t>1），21−29．</w:t>
      </w:r>
      <w:r>
        <w:rPr>
          <w:rStyle w:val="af0"/>
          <w:vanish/>
        </w:rPr>
        <w:commentReference w:id="10"/>
      </w:r>
    </w:p>
    <w:p w14:paraId="2C097CDB" w14:textId="0A26AD03" w:rsidR="00D55CC7" w:rsidRPr="009E297F" w:rsidRDefault="00AA4CEB" w:rsidP="009E297F">
      <w:pPr>
        <w:pStyle w:val="af5"/>
        <w:rPr>
          <w:rFonts w:hAnsi="ＭＳ 明朝"/>
          <w:color w:val="000000" w:themeColor="text1"/>
          <w:sz w:val="18"/>
          <w:szCs w:val="20"/>
        </w:rPr>
      </w:pPr>
      <w:r w:rsidRPr="009023C7">
        <w:rPr>
          <w:rStyle w:val="af7"/>
          <w:rFonts w:hint="eastAsia"/>
          <w:color w:val="000000" w:themeColor="text1"/>
          <w:sz w:val="18"/>
          <w:szCs w:val="20"/>
          <w:vertAlign w:val="baseline"/>
        </w:rPr>
        <w:t>10</w:t>
      </w:r>
      <w:r w:rsidRPr="009023C7">
        <w:rPr>
          <w:rStyle w:val="af7"/>
          <w:color w:val="000000" w:themeColor="text1"/>
          <w:sz w:val="18"/>
          <w:szCs w:val="20"/>
          <w:vertAlign w:val="baseline"/>
        </w:rPr>
        <w:t>)</w:t>
      </w:r>
      <w:r w:rsidRPr="009023C7">
        <w:rPr>
          <w:color w:val="000000" w:themeColor="text1"/>
          <w:sz w:val="18"/>
          <w:szCs w:val="20"/>
        </w:rPr>
        <w:t xml:space="preserve"> </w:t>
      </w:r>
      <w:r>
        <w:rPr>
          <w:rFonts w:hAnsi="ＭＳ 明朝" w:hint="eastAsia"/>
          <w:color w:val="000000" w:themeColor="text1"/>
          <w:sz w:val="18"/>
          <w:szCs w:val="20"/>
        </w:rPr>
        <w:t>小林辰至</w:t>
      </w:r>
      <w:r>
        <w:rPr>
          <w:rFonts w:hAnsi="ＭＳ 明朝"/>
          <w:color w:val="000000" w:themeColor="text1"/>
          <w:sz w:val="18"/>
          <w:szCs w:val="20"/>
        </w:rPr>
        <w:t>:</w:t>
      </w:r>
      <w:r w:rsidRPr="009023C7">
        <w:rPr>
          <w:rFonts w:hAnsi="ＭＳ 明朝" w:hint="eastAsia"/>
          <w:color w:val="000000" w:themeColor="text1"/>
          <w:sz w:val="18"/>
          <w:szCs w:val="20"/>
        </w:rPr>
        <w:t>「思考力・判断力・表現力等をは</w:t>
      </w:r>
      <w:r>
        <w:rPr>
          <w:rFonts w:hAnsi="ＭＳ 明朝" w:hint="eastAsia"/>
          <w:color w:val="000000" w:themeColor="text1"/>
          <w:sz w:val="18"/>
          <w:szCs w:val="20"/>
        </w:rPr>
        <w:t>ぐくむ理科の学習指導」，中等教育資料</w:t>
      </w:r>
      <w:r>
        <w:rPr>
          <w:rFonts w:hAnsi="ＭＳ 明朝" w:hint="eastAsia"/>
          <w:color w:val="000000" w:themeColor="text1"/>
          <w:sz w:val="18"/>
          <w:szCs w:val="20"/>
        </w:rPr>
        <w:t xml:space="preserve">, </w:t>
      </w:r>
      <w:r w:rsidRPr="009023C7">
        <w:rPr>
          <w:color w:val="000000" w:themeColor="text1"/>
          <w:sz w:val="18"/>
          <w:szCs w:val="20"/>
        </w:rPr>
        <w:t>891-8</w:t>
      </w:r>
      <w:r>
        <w:rPr>
          <w:rFonts w:hint="eastAsia"/>
          <w:color w:val="000000" w:themeColor="text1"/>
          <w:sz w:val="18"/>
          <w:szCs w:val="20"/>
        </w:rPr>
        <w:t xml:space="preserve">, </w:t>
      </w:r>
      <w:r w:rsidRPr="009023C7">
        <w:rPr>
          <w:color w:val="000000" w:themeColor="text1"/>
          <w:sz w:val="18"/>
          <w:szCs w:val="20"/>
        </w:rPr>
        <w:t>10</w:t>
      </w:r>
      <w:r w:rsidRPr="009023C7">
        <w:rPr>
          <w:rFonts w:hAnsi="ＭＳ 明朝" w:hint="eastAsia"/>
          <w:color w:val="000000" w:themeColor="text1"/>
          <w:sz w:val="18"/>
          <w:szCs w:val="20"/>
        </w:rPr>
        <w:t>−</w:t>
      </w:r>
      <w:r w:rsidRPr="009023C7">
        <w:rPr>
          <w:color w:val="000000" w:themeColor="text1"/>
          <w:sz w:val="18"/>
          <w:szCs w:val="20"/>
        </w:rPr>
        <w:t>15</w:t>
      </w:r>
      <w:r>
        <w:rPr>
          <w:rFonts w:hint="eastAsia"/>
          <w:color w:val="000000" w:themeColor="text1"/>
          <w:sz w:val="18"/>
          <w:szCs w:val="20"/>
        </w:rPr>
        <w:t xml:space="preserve">, </w:t>
      </w:r>
      <w:r w:rsidRPr="009023C7">
        <w:rPr>
          <w:color w:val="000000" w:themeColor="text1"/>
          <w:sz w:val="18"/>
          <w:szCs w:val="20"/>
        </w:rPr>
        <w:t>2010.</w:t>
      </w:r>
    </w:p>
    <w:p w14:paraId="03079B01" w14:textId="77777777" w:rsidR="00D55CC7" w:rsidRPr="00AD1863" w:rsidRDefault="00D55CC7" w:rsidP="00D55CC7">
      <w:pPr>
        <w:rPr>
          <w:color w:val="000000" w:themeColor="text1"/>
        </w:rPr>
      </w:pPr>
    </w:p>
    <w:sectPr w:rsidR="00D55CC7" w:rsidRPr="00AD1863" w:rsidSect="00D55CC7">
      <w:endnotePr>
        <w:numFmt w:val="decimal"/>
      </w:endnotePr>
      <w:type w:val="continuous"/>
      <w:pgSz w:w="11906" w:h="16838"/>
      <w:pgMar w:top="1418" w:right="850" w:bottom="1304" w:left="850" w:header="720" w:footer="720" w:gutter="0"/>
      <w:cols w:num="2" w:space="396"/>
      <w:noEndnote/>
      <w:docGrid w:type="linesAndChars" w:linePitch="328" w:charSpace="4505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T S" w:date="2013-07-13T09:11:00Z" w:initials="ST">
    <w:p w14:paraId="099764E3" w14:textId="4E61D7A1" w:rsidR="00123441" w:rsidRDefault="00123441">
      <w:pPr>
        <w:pStyle w:val="ae"/>
        <w:rPr>
          <w:rFonts w:ascii="ＭＳ ゴシック" w:eastAsia="ＭＳ ゴシック"/>
          <w:sz w:val="28"/>
          <w:szCs w:val="28"/>
        </w:rPr>
      </w:pPr>
      <w:r>
        <w:rPr>
          <w:rStyle w:val="af0"/>
        </w:rPr>
        <w:annotationRef/>
      </w:r>
      <w:r>
        <w:rPr>
          <w:rFonts w:ascii="ＭＳ ゴシック" w:eastAsia="ＭＳ ゴシック" w:hint="eastAsia"/>
          <w:sz w:val="28"/>
          <w:szCs w:val="28"/>
        </w:rPr>
        <w:t xml:space="preserve">題名のフォント　</w:t>
      </w:r>
      <w:r w:rsidRPr="00F0333F">
        <w:rPr>
          <w:rFonts w:ascii="ＭＳ ゴシック" w:eastAsia="ＭＳ ゴシック" w:hint="eastAsia"/>
          <w:sz w:val="28"/>
          <w:szCs w:val="28"/>
        </w:rPr>
        <w:t>ゴシック体</w:t>
      </w:r>
      <w:r>
        <w:rPr>
          <w:rFonts w:ascii="ＭＳ ゴシック" w:eastAsia="ＭＳ ゴシック" w:hint="eastAsia"/>
          <w:sz w:val="28"/>
          <w:szCs w:val="28"/>
        </w:rPr>
        <w:t>14ptとする。</w:t>
      </w:r>
    </w:p>
    <w:p w14:paraId="7BB2DABE" w14:textId="1006020E" w:rsidR="00123441" w:rsidRDefault="00123441">
      <w:pPr>
        <w:pStyle w:val="ae"/>
      </w:pPr>
      <w:r>
        <w:rPr>
          <w:rFonts w:ascii="ＭＳ ゴシック" w:eastAsia="ＭＳ ゴシック" w:hint="eastAsia"/>
          <w:sz w:val="28"/>
          <w:szCs w:val="28"/>
        </w:rPr>
        <w:t>余白上</w:t>
      </w:r>
      <w:r>
        <w:rPr>
          <w:rFonts w:ascii="ＭＳ ゴシック" w:eastAsia="ＭＳ ゴシック"/>
          <w:sz w:val="28"/>
          <w:szCs w:val="28"/>
        </w:rPr>
        <w:t>25mm,</w:t>
      </w:r>
      <w:r>
        <w:rPr>
          <w:rFonts w:ascii="ＭＳ ゴシック" w:eastAsia="ＭＳ ゴシック" w:hint="eastAsia"/>
          <w:sz w:val="28"/>
          <w:szCs w:val="28"/>
        </w:rPr>
        <w:t>下</w:t>
      </w:r>
      <w:r>
        <w:rPr>
          <w:rFonts w:ascii="ＭＳ ゴシック" w:eastAsia="ＭＳ ゴシック"/>
          <w:sz w:val="28"/>
          <w:szCs w:val="28"/>
        </w:rPr>
        <w:t>23mm,</w:t>
      </w:r>
      <w:r>
        <w:rPr>
          <w:rFonts w:ascii="ＭＳ ゴシック" w:eastAsia="ＭＳ ゴシック" w:hint="eastAsia"/>
          <w:sz w:val="28"/>
          <w:szCs w:val="28"/>
        </w:rPr>
        <w:t>右</w:t>
      </w:r>
      <w:r>
        <w:rPr>
          <w:rFonts w:ascii="ＭＳ ゴシック" w:eastAsia="ＭＳ ゴシック"/>
          <w:sz w:val="28"/>
          <w:szCs w:val="28"/>
        </w:rPr>
        <w:t>15mm,</w:t>
      </w:r>
      <w:r>
        <w:rPr>
          <w:rFonts w:ascii="ＭＳ ゴシック" w:eastAsia="ＭＳ ゴシック" w:hint="eastAsia"/>
          <w:sz w:val="28"/>
          <w:szCs w:val="28"/>
        </w:rPr>
        <w:t>左</w:t>
      </w:r>
      <w:r>
        <w:rPr>
          <w:rFonts w:ascii="ＭＳ ゴシック" w:eastAsia="ＭＳ ゴシック"/>
          <w:sz w:val="28"/>
          <w:szCs w:val="28"/>
        </w:rPr>
        <w:t>15mm</w:t>
      </w:r>
    </w:p>
  </w:comment>
  <w:comment w:id="1" w:author="T S" w:date="2013-07-13T09:26:00Z" w:initials="ST">
    <w:p w14:paraId="177EB26C" w14:textId="560AD2D4" w:rsidR="00123441" w:rsidRDefault="00123441">
      <w:pPr>
        <w:pStyle w:val="ae"/>
      </w:pPr>
      <w:r>
        <w:rPr>
          <w:rStyle w:val="af0"/>
        </w:rPr>
        <w:annotationRef/>
      </w:r>
      <w:r>
        <w:rPr>
          <w:rFonts w:hint="eastAsia"/>
          <w:szCs w:val="21"/>
        </w:rPr>
        <w:t>題名からⅠ行開け氏名（所属）とし，</w:t>
      </w:r>
      <w:r w:rsidRPr="00F0333F">
        <w:rPr>
          <w:rFonts w:hint="eastAsia"/>
          <w:szCs w:val="21"/>
        </w:rPr>
        <w:t>明朝体</w:t>
      </w:r>
      <w:r w:rsidRPr="00F0333F">
        <w:rPr>
          <w:rFonts w:hint="eastAsia"/>
          <w:szCs w:val="21"/>
        </w:rPr>
        <w:t>10.5pt</w:t>
      </w:r>
      <w:r w:rsidRPr="00F0333F">
        <w:rPr>
          <w:rFonts w:hint="eastAsia"/>
          <w:szCs w:val="21"/>
        </w:rPr>
        <w:t>とする。</w:t>
      </w:r>
    </w:p>
  </w:comment>
  <w:comment w:id="2" w:author="T S" w:date="2013-07-13T13:27:00Z" w:initials="ST">
    <w:p w14:paraId="728F9566" w14:textId="7434AA21" w:rsidR="00123441" w:rsidRDefault="00123441" w:rsidP="00D55CC7">
      <w:pPr>
        <w:pStyle w:val="af5"/>
        <w:ind w:left="283" w:hangingChars="140" w:hanging="283"/>
        <w:jc w:val="center"/>
        <w:rPr>
          <w:szCs w:val="21"/>
        </w:rPr>
      </w:pPr>
      <w:r>
        <w:rPr>
          <w:rStyle w:val="af0"/>
        </w:rPr>
        <w:annotationRef/>
      </w:r>
      <w:r>
        <w:rPr>
          <w:rFonts w:hint="eastAsia"/>
          <w:szCs w:val="21"/>
        </w:rPr>
        <w:t>著者名のあとⅠ行開け【要約】</w:t>
      </w:r>
      <w:r w:rsidRPr="00F0333F">
        <w:rPr>
          <w:rFonts w:hint="eastAsia"/>
          <w:szCs w:val="21"/>
        </w:rPr>
        <w:t>400</w:t>
      </w:r>
      <w:r w:rsidRPr="00F0333F">
        <w:rPr>
          <w:rFonts w:hint="eastAsia"/>
          <w:szCs w:val="21"/>
        </w:rPr>
        <w:t>字程度</w:t>
      </w:r>
      <w:r>
        <w:rPr>
          <w:rFonts w:hint="eastAsia"/>
          <w:szCs w:val="21"/>
        </w:rPr>
        <w:t>でまとめる</w:t>
      </w:r>
      <w:r w:rsidRPr="00F0333F">
        <w:rPr>
          <w:rFonts w:hint="eastAsia"/>
          <w:szCs w:val="21"/>
        </w:rPr>
        <w:t>（</w:t>
      </w:r>
      <w:r>
        <w:rPr>
          <w:rFonts w:hint="eastAsia"/>
          <w:szCs w:val="21"/>
        </w:rPr>
        <w:t>原則として日本語　見出しゴシック</w:t>
      </w:r>
      <w:r>
        <w:rPr>
          <w:rFonts w:hint="eastAsia"/>
          <w:szCs w:val="21"/>
        </w:rPr>
        <w:t>10.5pt</w:t>
      </w:r>
      <w:r>
        <w:rPr>
          <w:rFonts w:hint="eastAsia"/>
          <w:szCs w:val="21"/>
        </w:rPr>
        <w:t>，本文</w:t>
      </w:r>
      <w:r w:rsidRPr="00F0333F">
        <w:rPr>
          <w:rFonts w:hint="eastAsia"/>
          <w:szCs w:val="21"/>
        </w:rPr>
        <w:t>明朝体</w:t>
      </w:r>
      <w:r w:rsidRPr="00F0333F">
        <w:rPr>
          <w:rFonts w:hint="eastAsia"/>
          <w:szCs w:val="21"/>
        </w:rPr>
        <w:t>10.5pt</w:t>
      </w:r>
      <w:r w:rsidRPr="00F0333F">
        <w:rPr>
          <w:rFonts w:hint="eastAsia"/>
          <w:szCs w:val="21"/>
        </w:rPr>
        <w:t>）</w:t>
      </w:r>
      <w:r>
        <w:rPr>
          <w:rFonts w:hint="eastAsia"/>
          <w:szCs w:val="21"/>
        </w:rPr>
        <w:t>。</w:t>
      </w:r>
    </w:p>
    <w:p w14:paraId="29858692" w14:textId="7EAEF218" w:rsidR="00123441" w:rsidRPr="007F6AD6" w:rsidRDefault="00123441" w:rsidP="00D55CC7">
      <w:pPr>
        <w:pStyle w:val="af5"/>
        <w:ind w:left="325" w:hangingChars="140" w:hanging="325"/>
        <w:jc w:val="center"/>
        <w:rPr>
          <w:szCs w:val="21"/>
        </w:rPr>
      </w:pPr>
      <w:r>
        <w:rPr>
          <w:rFonts w:hint="eastAsia"/>
        </w:rPr>
        <w:t>パラグラフは必ず，</w:t>
      </w:r>
      <w:r>
        <w:rPr>
          <w:rFonts w:hint="eastAsia"/>
        </w:rPr>
        <w:t>1</w:t>
      </w:r>
      <w:r>
        <w:rPr>
          <w:rFonts w:hint="eastAsia"/>
        </w:rPr>
        <w:t>マスを空け，４２文字×１０行以内とする。</w:t>
      </w:r>
    </w:p>
    <w:p w14:paraId="096364CA" w14:textId="77777777" w:rsidR="00123441" w:rsidRDefault="00123441">
      <w:pPr>
        <w:pStyle w:val="ae"/>
      </w:pPr>
    </w:p>
  </w:comment>
  <w:comment w:id="3" w:author="T S" w:date="2012-05-28T06:41:00Z" w:initials="ST">
    <w:p w14:paraId="4851D3DE" w14:textId="77777777" w:rsidR="00123441" w:rsidRPr="00B803F5" w:rsidRDefault="00123441" w:rsidP="00D55CC7">
      <w:pPr>
        <w:adjustRightInd/>
        <w:jc w:val="center"/>
        <w:rPr>
          <w:rFonts w:ascii="ＭＳ 明朝"/>
        </w:rPr>
      </w:pPr>
      <w:r>
        <w:rPr>
          <w:rStyle w:val="af0"/>
        </w:rPr>
        <w:annotationRef/>
      </w:r>
      <w:r>
        <w:rPr>
          <w:rFonts w:hint="eastAsia"/>
        </w:rPr>
        <w:t>キーワードは</w:t>
      </w:r>
      <w:r>
        <w:rPr>
          <w:rFonts w:hint="eastAsia"/>
        </w:rPr>
        <w:t>3</w:t>
      </w:r>
      <w:r>
        <w:rPr>
          <w:rFonts w:hint="eastAsia"/>
        </w:rPr>
        <w:t>語〜５語とする</w:t>
      </w:r>
    </w:p>
  </w:comment>
  <w:comment w:id="4" w:author="T S" w:date="2013-07-13T09:24:00Z" w:initials="ST">
    <w:p w14:paraId="0EDDF8ED" w14:textId="77777777" w:rsidR="00123441" w:rsidRDefault="00123441" w:rsidP="00D55CC7">
      <w:pPr>
        <w:pStyle w:val="ae"/>
      </w:pPr>
      <w:r>
        <w:rPr>
          <w:rStyle w:val="af0"/>
        </w:rPr>
        <w:annotationRef/>
      </w:r>
    </w:p>
    <w:p w14:paraId="0639D30E" w14:textId="13A556BB" w:rsidR="00123441" w:rsidRDefault="00123441" w:rsidP="00D55CC7">
      <w:pPr>
        <w:pStyle w:val="ae"/>
      </w:pPr>
      <w:r>
        <w:rPr>
          <w:rFonts w:hint="eastAsia"/>
        </w:rPr>
        <w:t>「</w:t>
      </w:r>
      <w:r w:rsidRPr="00D55CC7">
        <w:rPr>
          <w:rFonts w:asciiTheme="majorEastAsia" w:eastAsiaTheme="majorEastAsia" w:hAnsiTheme="majorEastAsia" w:hint="eastAsia"/>
        </w:rPr>
        <w:t>Ⅰはじめに</w:t>
      </w:r>
      <w:r>
        <w:rPr>
          <w:rFonts w:asciiTheme="majorEastAsia" w:eastAsiaTheme="majorEastAsia" w:hAnsiTheme="majorEastAsia" w:hint="eastAsia"/>
        </w:rPr>
        <w:t>」</w:t>
      </w:r>
      <w:r>
        <w:rPr>
          <w:rFonts w:hint="eastAsia"/>
        </w:rPr>
        <w:t>以降は２段組２１文字とする。</w:t>
      </w:r>
    </w:p>
    <w:p w14:paraId="0237D0CB" w14:textId="77777777" w:rsidR="00123441" w:rsidRDefault="00123441" w:rsidP="00D55CC7">
      <w:pPr>
        <w:pStyle w:val="ae"/>
      </w:pPr>
      <w:r>
        <w:rPr>
          <w:rFonts w:hint="eastAsia"/>
        </w:rPr>
        <w:t>見出しゴシック</w:t>
      </w:r>
      <w:r>
        <w:rPr>
          <w:rFonts w:hint="eastAsia"/>
        </w:rPr>
        <w:t>10.5pt</w:t>
      </w:r>
      <w:r>
        <w:rPr>
          <w:rFonts w:hint="eastAsia"/>
        </w:rPr>
        <w:t>，本文</w:t>
      </w:r>
      <w:r w:rsidRPr="00F0333F">
        <w:rPr>
          <w:rFonts w:hint="eastAsia"/>
        </w:rPr>
        <w:t>明朝体</w:t>
      </w:r>
      <w:r w:rsidRPr="00F0333F">
        <w:rPr>
          <w:rFonts w:hint="eastAsia"/>
        </w:rPr>
        <w:t>10.5pt</w:t>
      </w:r>
      <w:r>
        <w:rPr>
          <w:rFonts w:hint="eastAsia"/>
        </w:rPr>
        <w:t>，</w:t>
      </w:r>
    </w:p>
    <w:p w14:paraId="2109C33B" w14:textId="44DB35C8" w:rsidR="00123441" w:rsidRDefault="00123441" w:rsidP="00D55CC7">
      <w:pPr>
        <w:pStyle w:val="ae"/>
      </w:pPr>
      <w:r>
        <w:rPr>
          <w:rFonts w:asciiTheme="majorEastAsia" w:eastAsiaTheme="majorEastAsia" w:hAnsiTheme="majorEastAsia" w:hint="eastAsia"/>
        </w:rPr>
        <w:t>見出しは</w:t>
      </w:r>
      <w:r w:rsidRPr="00D55CC7">
        <w:rPr>
          <w:rFonts w:asciiTheme="majorEastAsia" w:eastAsiaTheme="majorEastAsia" w:hAnsiTheme="majorEastAsia" w:hint="eastAsia"/>
        </w:rPr>
        <w:t>Ⅰ　はじめに，Ⅱ　材料と方法，Ⅲ　結果，Ⅳ　考察，謝辞，【引用文献】と</w:t>
      </w:r>
      <w:r>
        <w:rPr>
          <w:rFonts w:asciiTheme="majorEastAsia" w:eastAsiaTheme="majorEastAsia" w:hAnsiTheme="majorEastAsia" w:hint="eastAsia"/>
        </w:rPr>
        <w:t>し，Ⅱ材料と方法以降は１行明ける</w:t>
      </w:r>
      <w:r>
        <w:t xml:space="preserve"> </w:t>
      </w:r>
    </w:p>
  </w:comment>
  <w:comment w:id="5" w:author="T S" w:date="2012-05-28T06:42:00Z" w:initials="ST">
    <w:p w14:paraId="0E9373E5" w14:textId="77777777" w:rsidR="00123441" w:rsidRDefault="00123441" w:rsidP="00D55CC7">
      <w:pPr>
        <w:pStyle w:val="ae"/>
      </w:pPr>
      <w:r>
        <w:rPr>
          <w:rStyle w:val="af0"/>
        </w:rPr>
        <w:annotationRef/>
      </w:r>
      <w:r>
        <w:rPr>
          <w:rFonts w:hint="eastAsia"/>
        </w:rPr>
        <w:t>図表の番号はアラビア数字の連番とする。表の書き方は第１行目の上下にそれぞれ１本，最終行に１本線とする。フォントサイズ９</w:t>
      </w:r>
      <w:r>
        <w:rPr>
          <w:rFonts w:hint="eastAsia"/>
        </w:rPr>
        <w:t>P</w:t>
      </w:r>
      <w:r>
        <w:rPr>
          <w:rFonts w:hint="eastAsia"/>
        </w:rPr>
        <w:t>とする。</w:t>
      </w:r>
    </w:p>
    <w:p w14:paraId="49D1DA47" w14:textId="77777777" w:rsidR="00123441" w:rsidRDefault="00123441">
      <w:pPr>
        <w:pStyle w:val="ae"/>
      </w:pPr>
    </w:p>
  </w:comment>
  <w:comment w:id="7" w:author="T S" w:date="2013-07-16T01:00:00Z" w:initials="ST">
    <w:p w14:paraId="12AFB794" w14:textId="77777777" w:rsidR="00123441" w:rsidRDefault="00123441">
      <w:pPr>
        <w:pStyle w:val="ae"/>
      </w:pPr>
      <w:r>
        <w:rPr>
          <w:rStyle w:val="af0"/>
        </w:rPr>
        <w:annotationRef/>
      </w:r>
      <w:r>
        <w:rPr>
          <w:rFonts w:hint="eastAsia"/>
        </w:rPr>
        <w:t>引用文献のレイアウトについて</w:t>
      </w:r>
    </w:p>
    <w:p w14:paraId="7A225DD0" w14:textId="17FB2722" w:rsidR="00123441" w:rsidRDefault="00123441" w:rsidP="00D55CC7">
      <w:pPr>
        <w:pStyle w:val="ae"/>
      </w:pPr>
      <w:r>
        <w:rPr>
          <w:rFonts w:hint="eastAsia"/>
        </w:rPr>
        <w:t>・</w:t>
      </w:r>
      <w:r>
        <w:rPr>
          <w:rFonts w:hint="eastAsia"/>
        </w:rPr>
        <w:t>1</w:t>
      </w:r>
      <w:r>
        <w:rPr>
          <w:rFonts w:hint="eastAsia"/>
        </w:rPr>
        <w:t>）のように半角数字と半カッコとする。</w:t>
      </w:r>
    </w:p>
    <w:p w14:paraId="19B6A3F5" w14:textId="6C1C7727" w:rsidR="00123441" w:rsidRDefault="007450C0" w:rsidP="009E297F">
      <w:pPr>
        <w:pStyle w:val="ae"/>
      </w:pPr>
      <w:r>
        <w:rPr>
          <w:rFonts w:hint="eastAsia"/>
        </w:rPr>
        <w:t>・全角</w:t>
      </w:r>
      <w:r>
        <w:rPr>
          <w:rFonts w:hint="eastAsia"/>
        </w:rPr>
        <w:t>1</w:t>
      </w:r>
      <w:r>
        <w:rPr>
          <w:rFonts w:hint="eastAsia"/>
        </w:rPr>
        <w:t>マス</w:t>
      </w:r>
      <w:r w:rsidR="00123441">
        <w:rPr>
          <w:rFonts w:hint="eastAsia"/>
        </w:rPr>
        <w:t>空けて著者等を記入。</w:t>
      </w:r>
    </w:p>
  </w:comment>
  <w:comment w:id="8" w:author="T S" w:date="2013-07-16T01:02:00Z" w:initials="ST">
    <w:p w14:paraId="0EBCAFA5" w14:textId="77777777" w:rsidR="00123441" w:rsidRDefault="00123441" w:rsidP="00D55CC7">
      <w:pPr>
        <w:pStyle w:val="ae"/>
      </w:pPr>
      <w:r>
        <w:rPr>
          <w:rStyle w:val="af0"/>
        </w:rPr>
        <w:annotationRef/>
      </w:r>
      <w:r>
        <w:rPr>
          <w:rFonts w:hint="eastAsia"/>
        </w:rPr>
        <w:t>雑誌は著者：「題名」，学会誌名，巻−号，ページ数，発行年</w:t>
      </w:r>
      <w:r>
        <w:t xml:space="preserve">. </w:t>
      </w:r>
    </w:p>
    <w:p w14:paraId="77AB04E9" w14:textId="6477EB21" w:rsidR="00123441" w:rsidRDefault="00123441">
      <w:pPr>
        <w:pStyle w:val="ae"/>
      </w:pPr>
      <w:r>
        <w:rPr>
          <w:rFonts w:hint="eastAsia"/>
        </w:rPr>
        <w:t>とする</w:t>
      </w:r>
      <w:r>
        <w:t>(</w:t>
      </w:r>
      <w:r w:rsidR="007450C0">
        <w:rPr>
          <w:rFonts w:hint="eastAsia"/>
        </w:rPr>
        <w:t>カンマは全角カンマとする</w:t>
      </w:r>
      <w:r>
        <w:t>)</w:t>
      </w:r>
    </w:p>
  </w:comment>
  <w:comment w:id="9" w:author="T S" w:date="2012-05-28T06:49:00Z" w:initials="ST">
    <w:p w14:paraId="49BCB17A" w14:textId="77777777" w:rsidR="00123441" w:rsidRDefault="00123441">
      <w:pPr>
        <w:pStyle w:val="ae"/>
      </w:pPr>
      <w:r>
        <w:rPr>
          <w:rStyle w:val="af0"/>
        </w:rPr>
        <w:annotationRef/>
      </w:r>
      <w:r>
        <w:rPr>
          <w:rFonts w:hint="eastAsia"/>
        </w:rPr>
        <w:t>単行本は，著者：「題名」，単行本名，編者，ページ数，出版社，発行年．とする</w:t>
      </w:r>
    </w:p>
  </w:comment>
  <w:comment w:id="10" w:author="T S" w:date="2013-07-16T01:02:00Z" w:initials="ST">
    <w:p w14:paraId="66F161AC" w14:textId="41699DEB" w:rsidR="00123441" w:rsidRDefault="00123441">
      <w:pPr>
        <w:pStyle w:val="ae"/>
      </w:pPr>
      <w:r>
        <w:rPr>
          <w:rStyle w:val="af0"/>
        </w:rPr>
        <w:annotationRef/>
      </w:r>
      <w:r>
        <w:rPr>
          <w:rFonts w:hint="eastAsia"/>
        </w:rPr>
        <w:t>前掲がある場合はこのように</w:t>
      </w:r>
      <w:r w:rsidR="007450C0">
        <w:rPr>
          <w:rFonts w:hint="eastAsia"/>
        </w:rPr>
        <w:t>，</w:t>
      </w:r>
      <w:r w:rsidR="007450C0" w:rsidRPr="009023C7">
        <w:rPr>
          <w:rFonts w:ascii="ＭＳ 明朝" w:hAnsi="ＭＳ 明朝" w:cs="ＭＳ 明朝" w:hint="eastAsia"/>
          <w:color w:val="000000" w:themeColor="text1"/>
          <w:kern w:val="0"/>
          <w:sz w:val="18"/>
          <w:szCs w:val="20"/>
        </w:rPr>
        <w:t>前掲論文</w:t>
      </w:r>
      <w:r w:rsidR="007450C0">
        <w:rPr>
          <w:rFonts w:ascii="ＭＳ 明朝" w:hAnsi="ＭＳ 明朝" w:cs="ＭＳ 明朝" w:hint="eastAsia"/>
          <w:color w:val="000000" w:themeColor="text1"/>
          <w:kern w:val="0"/>
          <w:sz w:val="18"/>
          <w:szCs w:val="20"/>
        </w:rPr>
        <w:t>1），21−29．と</w:t>
      </w:r>
      <w:r>
        <w:rPr>
          <w:rFonts w:hint="eastAsia"/>
        </w:rPr>
        <w:t>する。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E1799" w14:textId="77777777" w:rsidR="00123441" w:rsidRDefault="00123441">
      <w:r>
        <w:separator/>
      </w:r>
    </w:p>
  </w:endnote>
  <w:endnote w:type="continuationSeparator" w:id="0">
    <w:p w14:paraId="39288562" w14:textId="77777777" w:rsidR="00123441" w:rsidRDefault="0012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CE74A" w14:textId="77777777" w:rsidR="00123441" w:rsidRDefault="00123441">
    <w:pPr>
      <w:framePr w:wrap="auto" w:vAnchor="text" w:hAnchor="margin" w:xAlign="center" w:y="1"/>
      <w:adjustRightInd/>
      <w:jc w:val="center"/>
      <w:rPr>
        <w:rFonts w:ascii="ＭＳ 明朝" w:cs="Times New Roman"/>
        <w:spacing w:val="10"/>
      </w:rPr>
    </w:pPr>
    <w:r>
      <w:rPr>
        <w:rFonts w:cs="Times New Roman"/>
      </w:rPr>
      <w:t xml:space="preserve">- </w:t>
    </w:r>
    <w:r>
      <w:fldChar w:fldCharType="begin"/>
    </w:r>
    <w:r>
      <w:instrText>page \* MERGEFORMAT</w:instrText>
    </w:r>
    <w:r>
      <w:fldChar w:fldCharType="separate"/>
    </w:r>
    <w:r w:rsidR="00543F04" w:rsidRPr="00543F04">
      <w:rPr>
        <w:rFonts w:cs="Times New Roman"/>
        <w:noProof/>
      </w:rPr>
      <w:t>3</w:t>
    </w:r>
    <w:r>
      <w:rPr>
        <w:rFonts w:cs="Times New Roman"/>
        <w:noProof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AA4C0" w14:textId="77777777" w:rsidR="00123441" w:rsidRDefault="0012344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B21FC0" w14:textId="77777777" w:rsidR="00123441" w:rsidRDefault="00123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D4AB7"/>
    <w:multiLevelType w:val="hybridMultilevel"/>
    <w:tmpl w:val="E2403A8C"/>
    <w:lvl w:ilvl="0" w:tplc="49387D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9D46172"/>
    <w:multiLevelType w:val="hybridMultilevel"/>
    <w:tmpl w:val="4A0C167A"/>
    <w:lvl w:ilvl="0" w:tplc="3056A0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A4B2F39"/>
    <w:multiLevelType w:val="hybridMultilevel"/>
    <w:tmpl w:val="17D46D98"/>
    <w:lvl w:ilvl="0" w:tplc="8D4C359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C8B0085"/>
    <w:multiLevelType w:val="hybridMultilevel"/>
    <w:tmpl w:val="E384BFAE"/>
    <w:lvl w:ilvl="0" w:tplc="7C30BB5A"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C573D42"/>
    <w:multiLevelType w:val="hybridMultilevel"/>
    <w:tmpl w:val="2520A48C"/>
    <w:lvl w:ilvl="0" w:tplc="61F2FE0E">
      <w:start w:val="1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dirty"/>
  <w:defaultTabStop w:val="720"/>
  <w:hyphenationZone w:val="0"/>
  <w:drawingGridHorizontalSpacing w:val="4505"/>
  <w:drawingGridVerticalSpacing w:val="3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9A"/>
    <w:rsid w:val="0012269D"/>
    <w:rsid w:val="00123441"/>
    <w:rsid w:val="00492684"/>
    <w:rsid w:val="00543F04"/>
    <w:rsid w:val="0060581D"/>
    <w:rsid w:val="007450C0"/>
    <w:rsid w:val="00900157"/>
    <w:rsid w:val="009E297F"/>
    <w:rsid w:val="00A566BE"/>
    <w:rsid w:val="00AA4CEB"/>
    <w:rsid w:val="00B213DF"/>
    <w:rsid w:val="00D55CC7"/>
    <w:rsid w:val="00E7039A"/>
    <w:rsid w:val="00FC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B026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uiPriority="35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6337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2">
    <w:name w:val="heading 2"/>
    <w:basedOn w:val="a"/>
    <w:next w:val="a"/>
    <w:link w:val="20"/>
    <w:uiPriority w:val="9"/>
    <w:qFormat/>
    <w:rsid w:val="0036337D"/>
    <w:pPr>
      <w:keepNext/>
      <w:overflowPunct/>
      <w:adjustRightInd/>
      <w:textAlignment w:val="auto"/>
      <w:outlineLvl w:val="1"/>
    </w:pPr>
    <w:rPr>
      <w:rFonts w:ascii="Arial" w:hAnsi="Arial" w:cs="Times New Roman"/>
      <w:b/>
      <w:color w:val="auto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uiPriority w:val="99"/>
    <w:semiHidden/>
    <w:unhideWhenUsed/>
    <w:rsid w:val="006D5F2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uiPriority w:val="99"/>
    <w:semiHidden/>
    <w:rsid w:val="001C7923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uiPriority w:val="99"/>
    <w:semiHidden/>
    <w:rsid w:val="00E13DFF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uiPriority w:val="99"/>
    <w:semiHidden/>
    <w:rsid w:val="004F59A3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uiPriority w:val="99"/>
    <w:semiHidden/>
    <w:rsid w:val="001019A5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uiPriority w:val="99"/>
    <w:semiHidden/>
    <w:rsid w:val="00E90602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uiPriority w:val="99"/>
    <w:semiHidden/>
    <w:rsid w:val="00E90602"/>
    <w:rPr>
      <w:rFonts w:ascii="ヒラギノ角ゴ ProN W3" w:eastAsia="ヒラギノ角ゴ ProN W3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E703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E7039A"/>
    <w:rPr>
      <w:rFonts w:cs="ＭＳ 明朝"/>
      <w:color w:val="000000"/>
      <w:kern w:val="0"/>
      <w:szCs w:val="21"/>
    </w:rPr>
  </w:style>
  <w:style w:type="paragraph" w:styleId="ac">
    <w:name w:val="footer"/>
    <w:basedOn w:val="a"/>
    <w:link w:val="ad"/>
    <w:uiPriority w:val="99"/>
    <w:semiHidden/>
    <w:unhideWhenUsed/>
    <w:rsid w:val="00E703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E7039A"/>
    <w:rPr>
      <w:rFonts w:cs="ＭＳ 明朝"/>
      <w:color w:val="000000"/>
      <w:kern w:val="0"/>
      <w:szCs w:val="21"/>
    </w:rPr>
  </w:style>
  <w:style w:type="paragraph" w:styleId="ae">
    <w:name w:val="annotation text"/>
    <w:basedOn w:val="a"/>
    <w:link w:val="af"/>
    <w:uiPriority w:val="99"/>
    <w:unhideWhenUsed/>
    <w:rsid w:val="006D5F2B"/>
    <w:pPr>
      <w:overflowPunct/>
      <w:adjustRightInd/>
      <w:jc w:val="left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customStyle="1" w:styleId="af">
    <w:name w:val="コメント文字列 (文字)"/>
    <w:basedOn w:val="a0"/>
    <w:link w:val="ae"/>
    <w:uiPriority w:val="99"/>
    <w:rsid w:val="006D5F2B"/>
    <w:rPr>
      <w:rFonts w:ascii="Century" w:eastAsia="ＭＳ 明朝" w:hAnsi="Century" w:cs="Times New Roman"/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6D5F2B"/>
    <w:rPr>
      <w:sz w:val="18"/>
      <w:szCs w:val="18"/>
    </w:rPr>
  </w:style>
  <w:style w:type="character" w:customStyle="1" w:styleId="1">
    <w:name w:val="吹き出し (文字)1"/>
    <w:basedOn w:val="a0"/>
    <w:link w:val="a3"/>
    <w:uiPriority w:val="99"/>
    <w:semiHidden/>
    <w:rsid w:val="006D5F2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31">
    <w:name w:val="表 (緑)  31"/>
    <w:basedOn w:val="a"/>
    <w:uiPriority w:val="34"/>
    <w:qFormat/>
    <w:rsid w:val="00D754FD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styleId="af1">
    <w:name w:val="Hyperlink"/>
    <w:basedOn w:val="a0"/>
    <w:uiPriority w:val="99"/>
    <w:unhideWhenUsed/>
    <w:rsid w:val="00D754FD"/>
    <w:rPr>
      <w:color w:val="0000FF"/>
      <w:u w:val="single"/>
    </w:rPr>
  </w:style>
  <w:style w:type="table" w:styleId="af2">
    <w:name w:val="Table Grid"/>
    <w:basedOn w:val="a1"/>
    <w:rsid w:val="00C415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annotation subject"/>
    <w:basedOn w:val="ae"/>
    <w:next w:val="ae"/>
    <w:link w:val="af4"/>
    <w:rsid w:val="00FB7BAA"/>
    <w:pPr>
      <w:overflowPunct w:val="0"/>
      <w:adjustRightInd w:val="0"/>
      <w:textAlignment w:val="baseline"/>
    </w:pPr>
    <w:rPr>
      <w:rFonts w:ascii="Times New Roman" w:hAnsi="Times New Roman" w:cs="ＭＳ 明朝"/>
      <w:b/>
      <w:bCs/>
      <w:color w:val="000000"/>
      <w:kern w:val="0"/>
      <w:szCs w:val="21"/>
    </w:rPr>
  </w:style>
  <w:style w:type="character" w:customStyle="1" w:styleId="af4">
    <w:name w:val="コメント内容 (文字)"/>
    <w:basedOn w:val="af"/>
    <w:link w:val="af3"/>
    <w:rsid w:val="00FB7BAA"/>
    <w:rPr>
      <w:rFonts w:ascii="Century" w:eastAsia="ＭＳ 明朝" w:hAnsi="Century" w:cs="ＭＳ 明朝"/>
      <w:b/>
      <w:bCs/>
      <w:color w:val="000000"/>
      <w:kern w:val="2"/>
      <w:sz w:val="21"/>
      <w:szCs w:val="21"/>
    </w:rPr>
  </w:style>
  <w:style w:type="paragraph" w:styleId="af5">
    <w:name w:val="endnote text"/>
    <w:basedOn w:val="a"/>
    <w:link w:val="af6"/>
    <w:uiPriority w:val="99"/>
    <w:unhideWhenUsed/>
    <w:rsid w:val="00724F4B"/>
    <w:pPr>
      <w:overflowPunct/>
      <w:adjustRightInd/>
      <w:snapToGrid w:val="0"/>
      <w:jc w:val="left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customStyle="1" w:styleId="af6">
    <w:name w:val="文末脚注文字列 (文字)"/>
    <w:basedOn w:val="a0"/>
    <w:link w:val="af5"/>
    <w:uiPriority w:val="99"/>
    <w:rsid w:val="00724F4B"/>
    <w:rPr>
      <w:rFonts w:ascii="Century" w:eastAsia="ＭＳ 明朝" w:hAnsi="Century" w:cs="Times New Roman"/>
      <w:kern w:val="2"/>
      <w:sz w:val="21"/>
      <w:szCs w:val="22"/>
    </w:rPr>
  </w:style>
  <w:style w:type="character" w:styleId="af7">
    <w:name w:val="endnote reference"/>
    <w:basedOn w:val="a0"/>
    <w:uiPriority w:val="99"/>
    <w:unhideWhenUsed/>
    <w:rsid w:val="00724F4B"/>
    <w:rPr>
      <w:vertAlign w:val="superscript"/>
    </w:rPr>
  </w:style>
  <w:style w:type="paragraph" w:styleId="af8">
    <w:name w:val="caption"/>
    <w:basedOn w:val="a"/>
    <w:next w:val="a"/>
    <w:uiPriority w:val="35"/>
    <w:qFormat/>
    <w:rsid w:val="003A0CA3"/>
    <w:pPr>
      <w:overflowPunct/>
      <w:adjustRightInd/>
      <w:textAlignment w:val="auto"/>
    </w:pPr>
    <w:rPr>
      <w:rFonts w:ascii="Century" w:hAnsi="Century" w:cs="Times New Roman"/>
      <w:b/>
      <w:bCs/>
      <w:color w:val="auto"/>
      <w:kern w:val="2"/>
    </w:rPr>
  </w:style>
  <w:style w:type="character" w:customStyle="1" w:styleId="20">
    <w:name w:val="見出し 2 (文字)"/>
    <w:basedOn w:val="a0"/>
    <w:link w:val="2"/>
    <w:uiPriority w:val="9"/>
    <w:rsid w:val="0036337D"/>
    <w:rPr>
      <w:rFonts w:ascii="Arial" w:eastAsia="ＭＳ 明朝" w:hAnsi="Arial" w:cs="Times New Roman"/>
      <w:b/>
      <w:kern w:val="2"/>
      <w:sz w:val="24"/>
      <w:szCs w:val="22"/>
    </w:rPr>
  </w:style>
  <w:style w:type="paragraph" w:customStyle="1" w:styleId="121">
    <w:name w:val="表 (青) 121"/>
    <w:hidden/>
    <w:rsid w:val="00A066AE"/>
    <w:rPr>
      <w:rFonts w:cs="ＭＳ 明朝"/>
      <w:color w:val="000000"/>
      <w:sz w:val="21"/>
      <w:szCs w:val="21"/>
    </w:rPr>
  </w:style>
  <w:style w:type="paragraph" w:styleId="af9">
    <w:name w:val="Revision"/>
    <w:hidden/>
    <w:rsid w:val="007543A1"/>
    <w:rPr>
      <w:rFonts w:cs="ＭＳ 明朝"/>
      <w:color w:val="000000"/>
      <w:sz w:val="21"/>
      <w:szCs w:val="21"/>
    </w:rPr>
  </w:style>
  <w:style w:type="table" w:customStyle="1" w:styleId="10">
    <w:name w:val="表 (格子)1"/>
    <w:basedOn w:val="a1"/>
    <w:rsid w:val="00B163EA"/>
    <w:rPr>
      <w:rFonts w:asciiTheme="minorHAnsi" w:hAnsiTheme="minorHAnsi"/>
      <w:kern w:val="2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a">
    <w:name w:val="FollowedHyperlink"/>
    <w:basedOn w:val="a0"/>
    <w:rsid w:val="000901F7"/>
    <w:rPr>
      <w:color w:val="800080" w:themeColor="followedHyperlink"/>
      <w:u w:val="single"/>
    </w:rPr>
  </w:style>
  <w:style w:type="paragraph" w:styleId="afb">
    <w:name w:val="footnote text"/>
    <w:basedOn w:val="a"/>
    <w:link w:val="afc"/>
    <w:rsid w:val="00900157"/>
    <w:pPr>
      <w:snapToGrid w:val="0"/>
      <w:jc w:val="left"/>
    </w:pPr>
  </w:style>
  <w:style w:type="character" w:customStyle="1" w:styleId="afc">
    <w:name w:val="脚注文字列 (文字)"/>
    <w:basedOn w:val="a0"/>
    <w:link w:val="afb"/>
    <w:rsid w:val="00900157"/>
    <w:rPr>
      <w:rFonts w:cs="ＭＳ 明朝"/>
      <w:color w:val="000000"/>
      <w:sz w:val="21"/>
      <w:szCs w:val="21"/>
    </w:rPr>
  </w:style>
  <w:style w:type="character" w:styleId="afd">
    <w:name w:val="footnote reference"/>
    <w:basedOn w:val="a0"/>
    <w:rsid w:val="00900157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uiPriority="35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6337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2">
    <w:name w:val="heading 2"/>
    <w:basedOn w:val="a"/>
    <w:next w:val="a"/>
    <w:link w:val="20"/>
    <w:uiPriority w:val="9"/>
    <w:qFormat/>
    <w:rsid w:val="0036337D"/>
    <w:pPr>
      <w:keepNext/>
      <w:overflowPunct/>
      <w:adjustRightInd/>
      <w:textAlignment w:val="auto"/>
      <w:outlineLvl w:val="1"/>
    </w:pPr>
    <w:rPr>
      <w:rFonts w:ascii="Arial" w:hAnsi="Arial" w:cs="Times New Roman"/>
      <w:b/>
      <w:color w:val="auto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uiPriority w:val="99"/>
    <w:semiHidden/>
    <w:unhideWhenUsed/>
    <w:rsid w:val="006D5F2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uiPriority w:val="99"/>
    <w:semiHidden/>
    <w:rsid w:val="001C7923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uiPriority w:val="99"/>
    <w:semiHidden/>
    <w:rsid w:val="00E13DFF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uiPriority w:val="99"/>
    <w:semiHidden/>
    <w:rsid w:val="004F59A3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uiPriority w:val="99"/>
    <w:semiHidden/>
    <w:rsid w:val="001019A5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uiPriority w:val="99"/>
    <w:semiHidden/>
    <w:rsid w:val="00E90602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uiPriority w:val="99"/>
    <w:semiHidden/>
    <w:rsid w:val="00E90602"/>
    <w:rPr>
      <w:rFonts w:ascii="ヒラギノ角ゴ ProN W3" w:eastAsia="ヒラギノ角ゴ ProN W3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E703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E7039A"/>
    <w:rPr>
      <w:rFonts w:cs="ＭＳ 明朝"/>
      <w:color w:val="000000"/>
      <w:kern w:val="0"/>
      <w:szCs w:val="21"/>
    </w:rPr>
  </w:style>
  <w:style w:type="paragraph" w:styleId="ac">
    <w:name w:val="footer"/>
    <w:basedOn w:val="a"/>
    <w:link w:val="ad"/>
    <w:uiPriority w:val="99"/>
    <w:semiHidden/>
    <w:unhideWhenUsed/>
    <w:rsid w:val="00E703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E7039A"/>
    <w:rPr>
      <w:rFonts w:cs="ＭＳ 明朝"/>
      <w:color w:val="000000"/>
      <w:kern w:val="0"/>
      <w:szCs w:val="21"/>
    </w:rPr>
  </w:style>
  <w:style w:type="paragraph" w:styleId="ae">
    <w:name w:val="annotation text"/>
    <w:basedOn w:val="a"/>
    <w:link w:val="af"/>
    <w:uiPriority w:val="99"/>
    <w:unhideWhenUsed/>
    <w:rsid w:val="006D5F2B"/>
    <w:pPr>
      <w:overflowPunct/>
      <w:adjustRightInd/>
      <w:jc w:val="left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customStyle="1" w:styleId="af">
    <w:name w:val="コメント文字列 (文字)"/>
    <w:basedOn w:val="a0"/>
    <w:link w:val="ae"/>
    <w:uiPriority w:val="99"/>
    <w:rsid w:val="006D5F2B"/>
    <w:rPr>
      <w:rFonts w:ascii="Century" w:eastAsia="ＭＳ 明朝" w:hAnsi="Century" w:cs="Times New Roman"/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6D5F2B"/>
    <w:rPr>
      <w:sz w:val="18"/>
      <w:szCs w:val="18"/>
    </w:rPr>
  </w:style>
  <w:style w:type="character" w:customStyle="1" w:styleId="1">
    <w:name w:val="吹き出し (文字)1"/>
    <w:basedOn w:val="a0"/>
    <w:link w:val="a3"/>
    <w:uiPriority w:val="99"/>
    <w:semiHidden/>
    <w:rsid w:val="006D5F2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31">
    <w:name w:val="表 (緑)  31"/>
    <w:basedOn w:val="a"/>
    <w:uiPriority w:val="34"/>
    <w:qFormat/>
    <w:rsid w:val="00D754FD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styleId="af1">
    <w:name w:val="Hyperlink"/>
    <w:basedOn w:val="a0"/>
    <w:uiPriority w:val="99"/>
    <w:unhideWhenUsed/>
    <w:rsid w:val="00D754FD"/>
    <w:rPr>
      <w:color w:val="0000FF"/>
      <w:u w:val="single"/>
    </w:rPr>
  </w:style>
  <w:style w:type="table" w:styleId="af2">
    <w:name w:val="Table Grid"/>
    <w:basedOn w:val="a1"/>
    <w:rsid w:val="00C415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annotation subject"/>
    <w:basedOn w:val="ae"/>
    <w:next w:val="ae"/>
    <w:link w:val="af4"/>
    <w:rsid w:val="00FB7BAA"/>
    <w:pPr>
      <w:overflowPunct w:val="0"/>
      <w:adjustRightInd w:val="0"/>
      <w:textAlignment w:val="baseline"/>
    </w:pPr>
    <w:rPr>
      <w:rFonts w:ascii="Times New Roman" w:hAnsi="Times New Roman" w:cs="ＭＳ 明朝"/>
      <w:b/>
      <w:bCs/>
      <w:color w:val="000000"/>
      <w:kern w:val="0"/>
      <w:szCs w:val="21"/>
    </w:rPr>
  </w:style>
  <w:style w:type="character" w:customStyle="1" w:styleId="af4">
    <w:name w:val="コメント内容 (文字)"/>
    <w:basedOn w:val="af"/>
    <w:link w:val="af3"/>
    <w:rsid w:val="00FB7BAA"/>
    <w:rPr>
      <w:rFonts w:ascii="Century" w:eastAsia="ＭＳ 明朝" w:hAnsi="Century" w:cs="ＭＳ 明朝"/>
      <w:b/>
      <w:bCs/>
      <w:color w:val="000000"/>
      <w:kern w:val="2"/>
      <w:sz w:val="21"/>
      <w:szCs w:val="21"/>
    </w:rPr>
  </w:style>
  <w:style w:type="paragraph" w:styleId="af5">
    <w:name w:val="endnote text"/>
    <w:basedOn w:val="a"/>
    <w:link w:val="af6"/>
    <w:uiPriority w:val="99"/>
    <w:unhideWhenUsed/>
    <w:rsid w:val="00724F4B"/>
    <w:pPr>
      <w:overflowPunct/>
      <w:adjustRightInd/>
      <w:snapToGrid w:val="0"/>
      <w:jc w:val="left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customStyle="1" w:styleId="af6">
    <w:name w:val="文末脚注文字列 (文字)"/>
    <w:basedOn w:val="a0"/>
    <w:link w:val="af5"/>
    <w:uiPriority w:val="99"/>
    <w:rsid w:val="00724F4B"/>
    <w:rPr>
      <w:rFonts w:ascii="Century" w:eastAsia="ＭＳ 明朝" w:hAnsi="Century" w:cs="Times New Roman"/>
      <w:kern w:val="2"/>
      <w:sz w:val="21"/>
      <w:szCs w:val="22"/>
    </w:rPr>
  </w:style>
  <w:style w:type="character" w:styleId="af7">
    <w:name w:val="endnote reference"/>
    <w:basedOn w:val="a0"/>
    <w:uiPriority w:val="99"/>
    <w:unhideWhenUsed/>
    <w:rsid w:val="00724F4B"/>
    <w:rPr>
      <w:vertAlign w:val="superscript"/>
    </w:rPr>
  </w:style>
  <w:style w:type="paragraph" w:styleId="af8">
    <w:name w:val="caption"/>
    <w:basedOn w:val="a"/>
    <w:next w:val="a"/>
    <w:uiPriority w:val="35"/>
    <w:qFormat/>
    <w:rsid w:val="003A0CA3"/>
    <w:pPr>
      <w:overflowPunct/>
      <w:adjustRightInd/>
      <w:textAlignment w:val="auto"/>
    </w:pPr>
    <w:rPr>
      <w:rFonts w:ascii="Century" w:hAnsi="Century" w:cs="Times New Roman"/>
      <w:b/>
      <w:bCs/>
      <w:color w:val="auto"/>
      <w:kern w:val="2"/>
    </w:rPr>
  </w:style>
  <w:style w:type="character" w:customStyle="1" w:styleId="20">
    <w:name w:val="見出し 2 (文字)"/>
    <w:basedOn w:val="a0"/>
    <w:link w:val="2"/>
    <w:uiPriority w:val="9"/>
    <w:rsid w:val="0036337D"/>
    <w:rPr>
      <w:rFonts w:ascii="Arial" w:eastAsia="ＭＳ 明朝" w:hAnsi="Arial" w:cs="Times New Roman"/>
      <w:b/>
      <w:kern w:val="2"/>
      <w:sz w:val="24"/>
      <w:szCs w:val="22"/>
    </w:rPr>
  </w:style>
  <w:style w:type="paragraph" w:customStyle="1" w:styleId="121">
    <w:name w:val="表 (青) 121"/>
    <w:hidden/>
    <w:rsid w:val="00A066AE"/>
    <w:rPr>
      <w:rFonts w:cs="ＭＳ 明朝"/>
      <w:color w:val="000000"/>
      <w:sz w:val="21"/>
      <w:szCs w:val="21"/>
    </w:rPr>
  </w:style>
  <w:style w:type="paragraph" w:styleId="af9">
    <w:name w:val="Revision"/>
    <w:hidden/>
    <w:rsid w:val="007543A1"/>
    <w:rPr>
      <w:rFonts w:cs="ＭＳ 明朝"/>
      <w:color w:val="000000"/>
      <w:sz w:val="21"/>
      <w:szCs w:val="21"/>
    </w:rPr>
  </w:style>
  <w:style w:type="table" w:customStyle="1" w:styleId="10">
    <w:name w:val="表 (格子)1"/>
    <w:basedOn w:val="a1"/>
    <w:rsid w:val="00B163EA"/>
    <w:rPr>
      <w:rFonts w:asciiTheme="minorHAnsi" w:hAnsiTheme="minorHAnsi"/>
      <w:kern w:val="2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a">
    <w:name w:val="FollowedHyperlink"/>
    <w:basedOn w:val="a0"/>
    <w:rsid w:val="000901F7"/>
    <w:rPr>
      <w:color w:val="800080" w:themeColor="followedHyperlink"/>
      <w:u w:val="single"/>
    </w:rPr>
  </w:style>
  <w:style w:type="paragraph" w:styleId="afb">
    <w:name w:val="footnote text"/>
    <w:basedOn w:val="a"/>
    <w:link w:val="afc"/>
    <w:rsid w:val="00900157"/>
    <w:pPr>
      <w:snapToGrid w:val="0"/>
      <w:jc w:val="left"/>
    </w:pPr>
  </w:style>
  <w:style w:type="character" w:customStyle="1" w:styleId="afc">
    <w:name w:val="脚注文字列 (文字)"/>
    <w:basedOn w:val="a0"/>
    <w:link w:val="afb"/>
    <w:rsid w:val="00900157"/>
    <w:rPr>
      <w:rFonts w:cs="ＭＳ 明朝"/>
      <w:color w:val="000000"/>
      <w:sz w:val="21"/>
      <w:szCs w:val="21"/>
    </w:rPr>
  </w:style>
  <w:style w:type="character" w:styleId="afd">
    <w:name w:val="footnote reference"/>
    <w:basedOn w:val="a0"/>
    <w:rsid w:val="009001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hart" Target="charts/chart1.xml"/><Relationship Id="rId12" Type="http://schemas.openxmlformats.org/officeDocument/2006/relationships/hyperlink" Target="http://www.mext.go.jp/a_menu/shotou/n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comments" Target="comments.xml"/><Relationship Id="rId10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2459;&#12491;&#35703;&#23736;\&#12450;&#12531;&#12465;&#12540;&#12488;&#32080;&#2652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 b="0"/>
            </a:pPr>
            <a:r>
              <a:rPr lang="ja-JP" altLang="en-US" sz="1050" b="0"/>
              <a:t>家庭内での会話内容</a:t>
            </a:r>
          </a:p>
        </c:rich>
      </c:tx>
      <c:layout>
        <c:manualLayout>
          <c:xMode val="edge"/>
          <c:yMode val="edge"/>
          <c:x val="0.241188841779395"/>
          <c:y val="0.024353120243531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Sheet1!$F$5:$F$8</c:f>
              <c:strCache>
                <c:ptCount val="4"/>
                <c:pt idx="0">
                  <c:v>雛</c:v>
                </c:pt>
                <c:pt idx="1">
                  <c:v>動き</c:v>
                </c:pt>
                <c:pt idx="2">
                  <c:v>他の生物</c:v>
                </c:pt>
                <c:pt idx="3">
                  <c:v>疑問</c:v>
                </c:pt>
              </c:strCache>
            </c:strRef>
          </c:cat>
          <c:val>
            <c:numRef>
              <c:f>Sheet1!$G$5:$G$8</c:f>
              <c:numCache>
                <c:formatCode>General</c:formatCode>
                <c:ptCount val="4"/>
                <c:pt idx="0">
                  <c:v>9.0</c:v>
                </c:pt>
                <c:pt idx="1">
                  <c:v>6.0</c:v>
                </c:pt>
                <c:pt idx="2">
                  <c:v>5.0</c:v>
                </c:pt>
                <c:pt idx="3">
                  <c:v>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28039432"/>
        <c:axId val="-2128300088"/>
      </c:barChart>
      <c:catAx>
        <c:axId val="21280394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ja-JP" altLang="en-US" b="0"/>
                  <a:t>人数</a:t>
                </a:r>
              </a:p>
            </c:rich>
          </c:tx>
          <c:layout>
            <c:manualLayout>
              <c:xMode val="edge"/>
              <c:yMode val="edge"/>
              <c:x val="0.0216518608250892"/>
              <c:y val="0.0845134769112766"/>
            </c:manualLayout>
          </c:layout>
          <c:overlay val="0"/>
        </c:title>
        <c:majorTickMark val="none"/>
        <c:minorTickMark val="none"/>
        <c:tickLblPos val="nextTo"/>
        <c:crossAx val="-2128300088"/>
        <c:crosses val="autoZero"/>
        <c:auto val="1"/>
        <c:lblAlgn val="ctr"/>
        <c:lblOffset val="100"/>
        <c:noMultiLvlLbl val="0"/>
      </c:catAx>
      <c:valAx>
        <c:axId val="-2128300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28039432"/>
        <c:crosses val="autoZero"/>
        <c:crossBetween val="between"/>
        <c:majorUnit val="2.0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CFBF7D-808A-D545-8CEE-5D81E09A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2765</Characters>
  <Application>Microsoft Macintosh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【キーワード】（５つ以内</dc:title>
  <dc:creator>小日向　文人</dc:creator>
  <cp:lastModifiedBy>minato tokyo</cp:lastModifiedBy>
  <cp:revision>2</cp:revision>
  <cp:lastPrinted>2007-04-19T01:26:00Z</cp:lastPrinted>
  <dcterms:created xsi:type="dcterms:W3CDTF">2018-03-14T08:24:00Z</dcterms:created>
  <dcterms:modified xsi:type="dcterms:W3CDTF">2018-03-14T08:24:00Z</dcterms:modified>
</cp:coreProperties>
</file>